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EDCE" w14:textId="71AC6501" w:rsidR="00867529" w:rsidRPr="00546CF8" w:rsidRDefault="00867529" w:rsidP="00397988">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 xml:space="preserve">Αξιότιμη Γενική Διευθύντρια της </w:t>
      </w:r>
      <w:r w:rsidRPr="00397988">
        <w:rPr>
          <w:rFonts w:ascii="Times New Roman" w:hAnsi="Times New Roman" w:cs="Times New Roman"/>
        </w:rPr>
        <w:t>UNESCO</w:t>
      </w:r>
      <w:r w:rsidR="00397988" w:rsidRPr="00397988">
        <w:rPr>
          <w:rFonts w:ascii="Times New Roman" w:hAnsi="Times New Roman" w:cs="Times New Roman"/>
          <w:lang w:val="el-GR"/>
        </w:rPr>
        <w:t xml:space="preserve">, </w:t>
      </w:r>
      <w:r w:rsidR="00546CF8">
        <w:rPr>
          <w:rFonts w:ascii="Times New Roman" w:hAnsi="Times New Roman" w:cs="Times New Roman"/>
          <w:lang w:val="el-GR"/>
        </w:rPr>
        <w:t>Εξοχότατη</w:t>
      </w:r>
      <w:r w:rsidR="00C43C2C">
        <w:rPr>
          <w:rFonts w:ascii="Times New Roman" w:hAnsi="Times New Roman" w:cs="Times New Roman"/>
          <w:lang w:val="el-GR"/>
        </w:rPr>
        <w:t xml:space="preserve"> </w:t>
      </w:r>
      <w:r w:rsidR="00546CF8" w:rsidRPr="00397988">
        <w:rPr>
          <w:rFonts w:ascii="Times New Roman" w:hAnsi="Times New Roman" w:cs="Times New Roman"/>
          <w:lang w:val="el-GR"/>
        </w:rPr>
        <w:t xml:space="preserve">κα. </w:t>
      </w:r>
      <w:r w:rsidR="00546CF8" w:rsidRPr="00397988">
        <w:rPr>
          <w:rFonts w:ascii="Times New Roman" w:hAnsi="Times New Roman" w:cs="Times New Roman"/>
        </w:rPr>
        <w:t>Audrey</w:t>
      </w:r>
      <w:r w:rsidR="00546CF8" w:rsidRPr="00397988">
        <w:rPr>
          <w:rFonts w:ascii="Times New Roman" w:hAnsi="Times New Roman" w:cs="Times New Roman"/>
          <w:lang w:val="el-GR"/>
        </w:rPr>
        <w:t xml:space="preserve"> </w:t>
      </w:r>
      <w:proofErr w:type="spellStart"/>
      <w:r w:rsidR="00546CF8" w:rsidRPr="00397988">
        <w:rPr>
          <w:rFonts w:ascii="Times New Roman" w:hAnsi="Times New Roman" w:cs="Times New Roman"/>
        </w:rPr>
        <w:t>Azoula</w:t>
      </w:r>
      <w:proofErr w:type="spellEnd"/>
      <w:r w:rsidR="00546CF8" w:rsidRPr="00397988">
        <w:rPr>
          <w:rFonts w:ascii="Times New Roman" w:hAnsi="Times New Roman" w:cs="Times New Roman"/>
          <w:lang w:val="el-GR"/>
        </w:rPr>
        <w:t>,</w:t>
      </w:r>
    </w:p>
    <w:p w14:paraId="65F4ADA2" w14:textId="77777777" w:rsidR="00EE6C0F" w:rsidRPr="00397988" w:rsidRDefault="00EE6C0F" w:rsidP="00397988">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Αξιότιμα Μέλη της Επιτροπής Παγκόσμιας Κληρονομιάς,</w:t>
      </w:r>
    </w:p>
    <w:p w14:paraId="76B609B9" w14:textId="77777777" w:rsidR="00867529" w:rsidRPr="00397988" w:rsidRDefault="00867529" w:rsidP="00397988">
      <w:pPr>
        <w:pStyle w:val="Default"/>
        <w:spacing w:line="360" w:lineRule="auto"/>
        <w:jc w:val="both"/>
        <w:rPr>
          <w:rFonts w:ascii="Times New Roman" w:hAnsi="Times New Roman" w:cs="Times New Roman"/>
          <w:lang w:val="el-GR"/>
        </w:rPr>
      </w:pPr>
    </w:p>
    <w:p w14:paraId="409FF14C" w14:textId="6D49F44B" w:rsidR="000A6720" w:rsidRPr="00397988" w:rsidRDefault="00EE6C0F" w:rsidP="00397988">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Η Αγία Σοφία είναι ένα από τα μεγαλύ</w:t>
      </w:r>
      <w:r w:rsidR="002C569E">
        <w:rPr>
          <w:rFonts w:ascii="Times New Roman" w:hAnsi="Times New Roman" w:cs="Times New Roman"/>
          <w:lang w:val="el-GR"/>
        </w:rPr>
        <w:t xml:space="preserve">τερα επιζώντα παραδείγματα της </w:t>
      </w:r>
      <w:r w:rsidR="00602596">
        <w:rPr>
          <w:rFonts w:ascii="Times New Roman" w:hAnsi="Times New Roman" w:cs="Times New Roman"/>
          <w:lang w:val="el-GR"/>
        </w:rPr>
        <w:t>Β</w:t>
      </w:r>
      <w:r w:rsidR="00602596" w:rsidRPr="00397988">
        <w:rPr>
          <w:rFonts w:ascii="Times New Roman" w:hAnsi="Times New Roman" w:cs="Times New Roman"/>
          <w:lang w:val="el-GR"/>
        </w:rPr>
        <w:t>υζαντινής</w:t>
      </w:r>
      <w:r w:rsidRPr="00397988">
        <w:rPr>
          <w:rFonts w:ascii="Times New Roman" w:hAnsi="Times New Roman" w:cs="Times New Roman"/>
          <w:lang w:val="el-GR"/>
        </w:rPr>
        <w:t xml:space="preserve"> αρχιτεκτο</w:t>
      </w:r>
      <w:r w:rsidR="000A6720" w:rsidRPr="00397988">
        <w:rPr>
          <w:rFonts w:ascii="Times New Roman" w:hAnsi="Times New Roman" w:cs="Times New Roman"/>
          <w:lang w:val="el-GR"/>
        </w:rPr>
        <w:t>νικής, καθώς και η επιτομή της Β</w:t>
      </w:r>
      <w:r w:rsidRPr="00397988">
        <w:rPr>
          <w:rFonts w:ascii="Times New Roman" w:hAnsi="Times New Roman" w:cs="Times New Roman"/>
          <w:lang w:val="el-GR"/>
        </w:rPr>
        <w:t>υζαντινής εποχής.</w:t>
      </w:r>
      <w:r w:rsidR="00070235" w:rsidRPr="00397988">
        <w:rPr>
          <w:rFonts w:ascii="Times New Roman" w:hAnsi="Times New Roman" w:cs="Times New Roman"/>
          <w:lang w:val="el-GR"/>
        </w:rPr>
        <w:t xml:space="preserve"> </w:t>
      </w:r>
      <w:r w:rsidRPr="00397988">
        <w:rPr>
          <w:rFonts w:ascii="Times New Roman" w:hAnsi="Times New Roman" w:cs="Times New Roman"/>
          <w:lang w:val="el-GR"/>
        </w:rPr>
        <w:t xml:space="preserve">Χτίστηκε το 537 μ.Χ., κατά τη διάρκεια της βασιλείας του </w:t>
      </w:r>
      <w:r w:rsidR="002C569E" w:rsidRPr="00397988">
        <w:rPr>
          <w:rFonts w:ascii="Times New Roman" w:hAnsi="Times New Roman" w:cs="Times New Roman"/>
          <w:lang w:val="el-GR"/>
        </w:rPr>
        <w:t>αυτοκράτορα</w:t>
      </w:r>
      <w:r w:rsidR="002C569E">
        <w:rPr>
          <w:rFonts w:ascii="Times New Roman" w:hAnsi="Times New Roman" w:cs="Times New Roman"/>
          <w:lang w:val="el-GR"/>
        </w:rPr>
        <w:t xml:space="preserve"> </w:t>
      </w:r>
      <w:r w:rsidRPr="00397988">
        <w:rPr>
          <w:rFonts w:ascii="Times New Roman" w:hAnsi="Times New Roman" w:cs="Times New Roman"/>
          <w:lang w:val="el-GR"/>
        </w:rPr>
        <w:t>Ιουστινιανού, στην Κωνσταντινούπολη, την πρωτεύουσα της Βυζαντινής</w:t>
      </w:r>
      <w:r w:rsidR="00070235" w:rsidRPr="00397988">
        <w:rPr>
          <w:rFonts w:ascii="Times New Roman" w:hAnsi="Times New Roman" w:cs="Times New Roman"/>
          <w:lang w:val="el-GR"/>
        </w:rPr>
        <w:t xml:space="preserve"> αυτοκρατορίας. </w:t>
      </w:r>
      <w:r w:rsidRPr="00397988">
        <w:rPr>
          <w:rFonts w:ascii="Times New Roman" w:hAnsi="Times New Roman" w:cs="Times New Roman"/>
          <w:lang w:val="el-GR"/>
        </w:rPr>
        <w:t>Το μνημείο δεσπόζει</w:t>
      </w:r>
      <w:r w:rsidR="00070235" w:rsidRPr="00397988">
        <w:rPr>
          <w:rFonts w:ascii="Times New Roman" w:hAnsi="Times New Roman" w:cs="Times New Roman"/>
          <w:lang w:val="el-GR"/>
        </w:rPr>
        <w:t xml:space="preserve"> εδώ και σχεδόν 1500 χρόνια, ενώ</w:t>
      </w:r>
      <w:r w:rsidRPr="00397988">
        <w:rPr>
          <w:rFonts w:ascii="Times New Roman" w:hAnsi="Times New Roman" w:cs="Times New Roman"/>
          <w:lang w:val="el-GR"/>
        </w:rPr>
        <w:t xml:space="preserve"> κανένα άλλο </w:t>
      </w:r>
      <w:r w:rsidR="00602596">
        <w:rPr>
          <w:rFonts w:ascii="Times New Roman" w:hAnsi="Times New Roman" w:cs="Times New Roman"/>
          <w:lang w:val="el-GR"/>
        </w:rPr>
        <w:t>Β</w:t>
      </w:r>
      <w:r w:rsidRPr="00397988">
        <w:rPr>
          <w:rFonts w:ascii="Times New Roman" w:hAnsi="Times New Roman" w:cs="Times New Roman"/>
          <w:lang w:val="el-GR"/>
        </w:rPr>
        <w:t>υζαντινό μνημείο δεν έχει αντέξει για τόσο μεγάλο χρονικό διάστημα.</w:t>
      </w:r>
      <w:r w:rsidR="00070235" w:rsidRPr="00397988">
        <w:rPr>
          <w:rFonts w:ascii="Times New Roman" w:hAnsi="Times New Roman" w:cs="Times New Roman"/>
          <w:lang w:val="el-GR"/>
        </w:rPr>
        <w:t xml:space="preserve"> Η</w:t>
      </w:r>
      <w:r w:rsidRPr="00397988">
        <w:rPr>
          <w:rFonts w:ascii="Times New Roman" w:hAnsi="Times New Roman" w:cs="Times New Roman"/>
          <w:lang w:val="el-GR"/>
        </w:rPr>
        <w:t xml:space="preserve"> Αγία Σοφία</w:t>
      </w:r>
      <w:r w:rsidR="00070235" w:rsidRPr="00397988">
        <w:rPr>
          <w:rFonts w:ascii="Times New Roman" w:hAnsi="Times New Roman" w:cs="Times New Roman"/>
          <w:lang w:val="el-GR"/>
        </w:rPr>
        <w:t xml:space="preserve">, </w:t>
      </w:r>
      <w:r w:rsidR="00070235" w:rsidRPr="00D539D2">
        <w:rPr>
          <w:rFonts w:ascii="Times New Roman" w:hAnsi="Times New Roman" w:cs="Times New Roman"/>
          <w:lang w:val="el-GR"/>
        </w:rPr>
        <w:t>η οποία χτίστη</w:t>
      </w:r>
      <w:r w:rsidR="002C569E" w:rsidRPr="00D539D2">
        <w:rPr>
          <w:rFonts w:ascii="Times New Roman" w:hAnsi="Times New Roman" w:cs="Times New Roman"/>
          <w:lang w:val="el-GR"/>
        </w:rPr>
        <w:t>κε</w:t>
      </w:r>
      <w:r w:rsidR="00070235" w:rsidRPr="00D539D2">
        <w:rPr>
          <w:rFonts w:ascii="Times New Roman" w:hAnsi="Times New Roman" w:cs="Times New Roman"/>
          <w:lang w:val="el-GR"/>
        </w:rPr>
        <w:t xml:space="preserve"> με</w:t>
      </w:r>
      <w:r w:rsidR="002C569E" w:rsidRPr="00D539D2">
        <w:rPr>
          <w:rFonts w:ascii="Times New Roman" w:hAnsi="Times New Roman" w:cs="Times New Roman"/>
          <w:lang w:val="el-GR"/>
        </w:rPr>
        <w:t xml:space="preserve"> σκοπό</w:t>
      </w:r>
      <w:r w:rsidR="00070235" w:rsidRPr="00D539D2">
        <w:rPr>
          <w:rFonts w:ascii="Times New Roman" w:hAnsi="Times New Roman" w:cs="Times New Roman"/>
          <w:lang w:val="el-GR"/>
        </w:rPr>
        <w:t xml:space="preserve"> </w:t>
      </w:r>
      <w:r w:rsidR="00602596" w:rsidRPr="00D539D2">
        <w:rPr>
          <w:rFonts w:ascii="Times New Roman" w:hAnsi="Times New Roman" w:cs="Times New Roman"/>
          <w:lang w:val="el-GR"/>
        </w:rPr>
        <w:t xml:space="preserve">να </w:t>
      </w:r>
      <w:r w:rsidR="00393EEC" w:rsidRPr="00D539D2">
        <w:rPr>
          <w:rFonts w:ascii="Times New Roman" w:hAnsi="Times New Roman" w:cs="Times New Roman"/>
          <w:lang w:val="el-GR"/>
        </w:rPr>
        <w:t>αποτελέσει</w:t>
      </w:r>
      <w:r w:rsidR="00070235" w:rsidRPr="00D539D2">
        <w:rPr>
          <w:rFonts w:ascii="Times New Roman" w:hAnsi="Times New Roman" w:cs="Times New Roman"/>
          <w:lang w:val="el-GR"/>
        </w:rPr>
        <w:t xml:space="preserve"> </w:t>
      </w:r>
      <w:r w:rsidR="002C569E" w:rsidRPr="00D539D2">
        <w:rPr>
          <w:rFonts w:ascii="Times New Roman" w:hAnsi="Times New Roman" w:cs="Times New Roman"/>
          <w:lang w:val="el-GR"/>
        </w:rPr>
        <w:t>εκκλησία και καθεδρικό ναό</w:t>
      </w:r>
      <w:r w:rsidR="00070235" w:rsidRPr="00397988">
        <w:rPr>
          <w:rFonts w:ascii="Times New Roman" w:hAnsi="Times New Roman" w:cs="Times New Roman"/>
          <w:lang w:val="el-GR"/>
        </w:rPr>
        <w:t>,</w:t>
      </w:r>
      <w:r w:rsidRPr="00397988">
        <w:rPr>
          <w:rFonts w:ascii="Times New Roman" w:hAnsi="Times New Roman" w:cs="Times New Roman"/>
          <w:lang w:val="el-GR"/>
        </w:rPr>
        <w:t xml:space="preserve"> κατείχε τον τίτλο του μεγαλύτερου καθεδρικού ναού στον κόσμο για σχεδόν μία χιλιετία.</w:t>
      </w:r>
      <w:r w:rsidR="00070235" w:rsidRPr="00397988">
        <w:rPr>
          <w:rFonts w:ascii="Times New Roman" w:hAnsi="Times New Roman" w:cs="Times New Roman"/>
          <w:lang w:val="el-GR"/>
        </w:rPr>
        <w:t xml:space="preserve"> </w:t>
      </w:r>
      <w:r w:rsidRPr="00397988">
        <w:rPr>
          <w:rFonts w:ascii="Times New Roman" w:hAnsi="Times New Roman" w:cs="Times New Roman"/>
          <w:lang w:val="el-GR"/>
        </w:rPr>
        <w:t>Η Εκκλησία μετατράπηκε σε Ρωμαιοκαθολική Εκκλησία κατά τη διάρκεια των σταυροφοριών (από το 1204 έως το 1261 μ.Χ.). Μετά την κατάκτηση της Κωνσταντινούπολης από τους Οθωμανούς μετατράπηκε σε τζαμί μέχρι το 1931.</w:t>
      </w:r>
      <w:r w:rsidR="00CE7920" w:rsidRPr="00397988">
        <w:rPr>
          <w:rFonts w:ascii="Times New Roman" w:hAnsi="Times New Roman" w:cs="Times New Roman"/>
          <w:lang w:val="el-GR"/>
        </w:rPr>
        <w:t xml:space="preserve"> </w:t>
      </w:r>
      <w:r w:rsidRPr="00397988">
        <w:rPr>
          <w:rFonts w:ascii="Times New Roman" w:hAnsi="Times New Roman" w:cs="Times New Roman"/>
          <w:lang w:val="el-GR"/>
        </w:rPr>
        <w:t>Το 1935</w:t>
      </w:r>
      <w:r w:rsidR="002C569E">
        <w:rPr>
          <w:rFonts w:ascii="Times New Roman" w:hAnsi="Times New Roman" w:cs="Times New Roman"/>
          <w:lang w:val="el-GR"/>
        </w:rPr>
        <w:t>,</w:t>
      </w:r>
      <w:r w:rsidRPr="00397988">
        <w:rPr>
          <w:rFonts w:ascii="Times New Roman" w:hAnsi="Times New Roman" w:cs="Times New Roman"/>
          <w:lang w:val="el-GR"/>
        </w:rPr>
        <w:t xml:space="preserve"> ο </w:t>
      </w:r>
      <w:proofErr w:type="spellStart"/>
      <w:r w:rsidRPr="00397988">
        <w:rPr>
          <w:rFonts w:ascii="Times New Roman" w:hAnsi="Times New Roman" w:cs="Times New Roman"/>
          <w:lang w:val="el-GR"/>
        </w:rPr>
        <w:t>Κεμάλ</w:t>
      </w:r>
      <w:proofErr w:type="spellEnd"/>
      <w:r w:rsidRPr="00397988">
        <w:rPr>
          <w:rFonts w:ascii="Times New Roman" w:hAnsi="Times New Roman" w:cs="Times New Roman"/>
          <w:lang w:val="el-GR"/>
        </w:rPr>
        <w:t xml:space="preserve"> </w:t>
      </w:r>
      <w:proofErr w:type="spellStart"/>
      <w:r w:rsidRPr="00397988">
        <w:rPr>
          <w:rFonts w:ascii="Times New Roman" w:hAnsi="Times New Roman" w:cs="Times New Roman"/>
          <w:lang w:val="el-GR"/>
        </w:rPr>
        <w:t>Ατατούρκ</w:t>
      </w:r>
      <w:proofErr w:type="spellEnd"/>
      <w:r w:rsidRPr="00397988">
        <w:rPr>
          <w:rFonts w:ascii="Times New Roman" w:hAnsi="Times New Roman" w:cs="Times New Roman"/>
          <w:lang w:val="el-GR"/>
        </w:rPr>
        <w:t xml:space="preserve">, σε μια πράξη ριζοσπαστικού ανθρωπισμού, αποφάσισε ότι η Αγία Σοφία θα λειτουργούσε ως μουσείο και </w:t>
      </w:r>
      <w:r w:rsidR="002C569E">
        <w:rPr>
          <w:rFonts w:ascii="Times New Roman" w:hAnsi="Times New Roman" w:cs="Times New Roman"/>
          <w:lang w:val="el-GR"/>
        </w:rPr>
        <w:t>σύμφωνα με τα λεγόμενά του «</w:t>
      </w:r>
      <w:r w:rsidRPr="00397988">
        <w:rPr>
          <w:rFonts w:ascii="Times New Roman" w:hAnsi="Times New Roman" w:cs="Times New Roman"/>
          <w:lang w:val="el-GR"/>
        </w:rPr>
        <w:t>θα έπρεπε να είναι μνημείο για όλο τον πολιτισμό».</w:t>
      </w:r>
      <w:r w:rsidR="00CE7920" w:rsidRPr="00397988">
        <w:rPr>
          <w:rFonts w:ascii="Times New Roman" w:hAnsi="Times New Roman" w:cs="Times New Roman"/>
          <w:lang w:val="el-GR"/>
        </w:rPr>
        <w:t xml:space="preserve"> </w:t>
      </w:r>
      <w:r w:rsidRPr="00397988">
        <w:rPr>
          <w:rFonts w:ascii="Times New Roman" w:hAnsi="Times New Roman" w:cs="Times New Roman"/>
          <w:lang w:val="el-GR"/>
        </w:rPr>
        <w:t xml:space="preserve">Το 1985, μετά </w:t>
      </w:r>
      <w:r w:rsidR="00CE7920" w:rsidRPr="00397988">
        <w:rPr>
          <w:rFonts w:ascii="Times New Roman" w:hAnsi="Times New Roman" w:cs="Times New Roman"/>
          <w:lang w:val="el-GR"/>
        </w:rPr>
        <w:t>από</w:t>
      </w:r>
      <w:r w:rsidR="00393EEC">
        <w:rPr>
          <w:rFonts w:ascii="Times New Roman" w:hAnsi="Times New Roman" w:cs="Times New Roman"/>
          <w:lang w:val="el-GR"/>
        </w:rPr>
        <w:t xml:space="preserve"> αίτηση που υπέβαλε η τ</w:t>
      </w:r>
      <w:r w:rsidRPr="00397988">
        <w:rPr>
          <w:rFonts w:ascii="Times New Roman" w:hAnsi="Times New Roman" w:cs="Times New Roman"/>
          <w:lang w:val="el-GR"/>
        </w:rPr>
        <w:t xml:space="preserve">ουρκική κυβέρνηση, </w:t>
      </w:r>
      <w:r w:rsidR="005637CE" w:rsidRPr="00397988">
        <w:rPr>
          <w:rFonts w:ascii="Times New Roman" w:hAnsi="Times New Roman" w:cs="Times New Roman"/>
          <w:lang w:val="el-GR"/>
        </w:rPr>
        <w:t>η Αγία Σοφία</w:t>
      </w:r>
      <w:r w:rsidR="00B77A5A">
        <w:rPr>
          <w:rFonts w:ascii="Times New Roman" w:hAnsi="Times New Roman" w:cs="Times New Roman"/>
          <w:lang w:val="el-GR"/>
        </w:rPr>
        <w:t xml:space="preserve">, </w:t>
      </w:r>
      <w:r w:rsidRPr="00397988">
        <w:rPr>
          <w:rFonts w:ascii="Times New Roman" w:hAnsi="Times New Roman" w:cs="Times New Roman"/>
          <w:lang w:val="el-GR"/>
        </w:rPr>
        <w:t>μα</w:t>
      </w:r>
      <w:r w:rsidR="00B77A5A">
        <w:rPr>
          <w:rFonts w:ascii="Times New Roman" w:hAnsi="Times New Roman" w:cs="Times New Roman"/>
          <w:lang w:val="el-GR"/>
        </w:rPr>
        <w:t xml:space="preserve">ζί με άλλα μνημεία, </w:t>
      </w:r>
      <w:r w:rsidR="005637CE" w:rsidRPr="00397988">
        <w:rPr>
          <w:rFonts w:ascii="Times New Roman" w:hAnsi="Times New Roman" w:cs="Times New Roman"/>
          <w:lang w:val="el-GR"/>
        </w:rPr>
        <w:t>εντά</w:t>
      </w:r>
      <w:r w:rsidR="00CE7920" w:rsidRPr="00397988">
        <w:rPr>
          <w:rFonts w:ascii="Times New Roman" w:hAnsi="Times New Roman" w:cs="Times New Roman"/>
          <w:lang w:val="el-GR"/>
        </w:rPr>
        <w:t>χθηκ</w:t>
      </w:r>
      <w:r w:rsidR="00B77A5A">
        <w:rPr>
          <w:rFonts w:ascii="Times New Roman" w:hAnsi="Times New Roman" w:cs="Times New Roman"/>
          <w:lang w:val="el-GR"/>
        </w:rPr>
        <w:t>ε</w:t>
      </w:r>
      <w:r w:rsidR="005637CE" w:rsidRPr="00397988">
        <w:rPr>
          <w:rFonts w:ascii="Times New Roman" w:hAnsi="Times New Roman" w:cs="Times New Roman"/>
          <w:lang w:val="el-GR"/>
        </w:rPr>
        <w:t xml:space="preserve"> στον Κατάλογο των Μνημείων της Παγκόσμιας Πολιτιστικής Κληρονομιάς της UNESCO</w:t>
      </w:r>
      <w:r w:rsidR="00E82B0C">
        <w:rPr>
          <w:rFonts w:ascii="Times New Roman" w:hAnsi="Times New Roman" w:cs="Times New Roman"/>
          <w:lang w:val="el-GR"/>
        </w:rPr>
        <w:t xml:space="preserve"> αποκτώντας τον τίτλο έργου </w:t>
      </w:r>
      <w:r w:rsidR="00E82B0C" w:rsidRPr="00E82B0C">
        <w:rPr>
          <w:rFonts w:ascii="Times New Roman" w:hAnsi="Times New Roman" w:cs="Times New Roman"/>
          <w:lang w:val="el-GR"/>
        </w:rPr>
        <w:t>Ε</w:t>
      </w:r>
      <w:r w:rsidR="00E82B0C">
        <w:rPr>
          <w:rFonts w:ascii="Times New Roman" w:hAnsi="Times New Roman" w:cs="Times New Roman"/>
          <w:lang w:val="el-GR"/>
        </w:rPr>
        <w:t>ξαιρετικής Οικουμενικής Α</w:t>
      </w:r>
      <w:bookmarkStart w:id="0" w:name="_GoBack"/>
      <w:bookmarkEnd w:id="0"/>
      <w:r w:rsidR="000A6720" w:rsidRPr="00397988">
        <w:rPr>
          <w:rFonts w:ascii="Times New Roman" w:hAnsi="Times New Roman" w:cs="Times New Roman"/>
          <w:lang w:val="el-GR"/>
        </w:rPr>
        <w:t>ξίας</w:t>
      </w:r>
      <w:r w:rsidR="00CE7920" w:rsidRPr="00397988">
        <w:rPr>
          <w:rStyle w:val="FootnoteReference"/>
          <w:rFonts w:ascii="Times New Roman" w:hAnsi="Times New Roman" w:cs="Times New Roman"/>
          <w:lang w:val="el-GR"/>
        </w:rPr>
        <w:footnoteReference w:id="1"/>
      </w:r>
      <w:r w:rsidRPr="00397988">
        <w:rPr>
          <w:rFonts w:ascii="Times New Roman" w:hAnsi="Times New Roman" w:cs="Times New Roman"/>
          <w:lang w:val="el-GR"/>
        </w:rPr>
        <w:t>.</w:t>
      </w:r>
      <w:r w:rsidR="005637CE" w:rsidRPr="00397988">
        <w:rPr>
          <w:rFonts w:ascii="Times New Roman" w:hAnsi="Times New Roman" w:cs="Times New Roman"/>
          <w:lang w:val="el-GR"/>
        </w:rPr>
        <w:t xml:space="preserve"> </w:t>
      </w:r>
      <w:r w:rsidR="00CE7920" w:rsidRPr="00D539D2">
        <w:rPr>
          <w:rFonts w:ascii="Times New Roman" w:hAnsi="Times New Roman" w:cs="Times New Roman"/>
          <w:lang w:val="el-GR"/>
        </w:rPr>
        <w:t>Έχοντας</w:t>
      </w:r>
      <w:r w:rsidR="00AE66D5" w:rsidRPr="00D539D2">
        <w:rPr>
          <w:rFonts w:ascii="Times New Roman" w:hAnsi="Times New Roman" w:cs="Times New Roman"/>
          <w:lang w:val="el-GR"/>
        </w:rPr>
        <w:t xml:space="preserve"> επωμιστεί τα προβλήματα</w:t>
      </w:r>
      <w:r w:rsidR="00CE7920" w:rsidRPr="00D539D2">
        <w:rPr>
          <w:rFonts w:ascii="Times New Roman" w:hAnsi="Times New Roman" w:cs="Times New Roman"/>
          <w:lang w:val="el-GR"/>
        </w:rPr>
        <w:t xml:space="preserve"> και τις ταραχώδεις σχέσεις</w:t>
      </w:r>
      <w:r w:rsidR="00AE66D5" w:rsidRPr="00D539D2">
        <w:rPr>
          <w:rFonts w:ascii="Times New Roman" w:hAnsi="Times New Roman" w:cs="Times New Roman"/>
          <w:lang w:val="el-GR"/>
        </w:rPr>
        <w:t xml:space="preserve"> ενός τόπου</w:t>
      </w:r>
      <w:r w:rsidR="000A6720" w:rsidRPr="00D539D2">
        <w:rPr>
          <w:rFonts w:ascii="Times New Roman" w:hAnsi="Times New Roman" w:cs="Times New Roman"/>
          <w:lang w:val="el-GR"/>
        </w:rPr>
        <w:t xml:space="preserve"> όπου οι θρησκείες συναντήθηκαν και συγκρούστηκαν ή προσπάθησαν να κατακτήσουν η μια την άλλη,</w:t>
      </w:r>
      <w:r w:rsidR="00CE7920" w:rsidRPr="00397988">
        <w:rPr>
          <w:rFonts w:ascii="Times New Roman" w:hAnsi="Times New Roman" w:cs="Times New Roman"/>
          <w:lang w:val="el-GR"/>
        </w:rPr>
        <w:t xml:space="preserve"> η Αγία Σοφία,</w:t>
      </w:r>
      <w:r w:rsidR="000A6720" w:rsidRPr="00397988">
        <w:rPr>
          <w:rFonts w:ascii="Times New Roman" w:hAnsi="Times New Roman" w:cs="Times New Roman"/>
          <w:lang w:val="el-GR"/>
        </w:rPr>
        <w:t xml:space="preserve"> με αυτή τη συμβολική χειρονομία</w:t>
      </w:r>
      <w:r w:rsidR="00CE7920" w:rsidRPr="00397988">
        <w:rPr>
          <w:rFonts w:ascii="Times New Roman" w:hAnsi="Times New Roman" w:cs="Times New Roman"/>
          <w:lang w:val="el-GR"/>
        </w:rPr>
        <w:t>,</w:t>
      </w:r>
      <w:r w:rsidR="000A6720" w:rsidRPr="00397988">
        <w:rPr>
          <w:rFonts w:ascii="Times New Roman" w:hAnsi="Times New Roman" w:cs="Times New Roman"/>
          <w:lang w:val="el-GR"/>
        </w:rPr>
        <w:t xml:space="preserve"> μετατράπηκε σε ένα σύμβολο του </w:t>
      </w:r>
      <w:proofErr w:type="spellStart"/>
      <w:r w:rsidR="000A6720" w:rsidRPr="00397988">
        <w:rPr>
          <w:rFonts w:ascii="Times New Roman" w:hAnsi="Times New Roman" w:cs="Times New Roman"/>
          <w:lang w:val="el-GR"/>
        </w:rPr>
        <w:t>διαθρησκευτικού</w:t>
      </w:r>
      <w:proofErr w:type="spellEnd"/>
      <w:r w:rsidR="000A6720" w:rsidRPr="00397988">
        <w:rPr>
          <w:rFonts w:ascii="Times New Roman" w:hAnsi="Times New Roman" w:cs="Times New Roman"/>
          <w:lang w:val="el-GR"/>
        </w:rPr>
        <w:t xml:space="preserve"> διαλόγου και ένα απομεινάρι της συμβολής των θρησκειών μέσα στους αιώνες.</w:t>
      </w:r>
    </w:p>
    <w:p w14:paraId="52F8CA73" w14:textId="77777777" w:rsidR="000A6720" w:rsidRPr="00397988" w:rsidRDefault="000A6720" w:rsidP="00397988">
      <w:pPr>
        <w:pStyle w:val="Default"/>
        <w:spacing w:line="360" w:lineRule="auto"/>
        <w:jc w:val="both"/>
        <w:rPr>
          <w:rFonts w:ascii="Times New Roman" w:hAnsi="Times New Roman" w:cs="Times New Roman"/>
          <w:lang w:val="el-GR"/>
        </w:rPr>
      </w:pPr>
    </w:p>
    <w:p w14:paraId="2D7B6F73" w14:textId="640AA8E6" w:rsidR="00AE66D5" w:rsidRPr="00397988" w:rsidRDefault="000A6720" w:rsidP="00397988">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 xml:space="preserve">Παρά το γεγονός ότι </w:t>
      </w:r>
      <w:r w:rsidR="00822743">
        <w:rPr>
          <w:rFonts w:ascii="Times New Roman" w:hAnsi="Times New Roman" w:cs="Times New Roman"/>
          <w:lang w:val="el-GR"/>
        </w:rPr>
        <w:t xml:space="preserve">το μνημείο </w:t>
      </w:r>
      <w:r w:rsidRPr="00397988">
        <w:rPr>
          <w:rFonts w:ascii="Times New Roman" w:hAnsi="Times New Roman" w:cs="Times New Roman"/>
          <w:lang w:val="el-GR"/>
        </w:rPr>
        <w:t>είναι ένα</w:t>
      </w:r>
      <w:r w:rsidR="00025180">
        <w:rPr>
          <w:rFonts w:ascii="Times New Roman" w:hAnsi="Times New Roman" w:cs="Times New Roman"/>
          <w:lang w:val="el-GR"/>
        </w:rPr>
        <w:t xml:space="preserve"> από τα πιο επισκέψιμα</w:t>
      </w:r>
      <w:r w:rsidR="00025180" w:rsidRPr="00025180">
        <w:rPr>
          <w:rFonts w:ascii="Times New Roman" w:hAnsi="Times New Roman" w:cs="Times New Roman"/>
          <w:lang w:val="el-GR"/>
        </w:rPr>
        <w:t xml:space="preserve"> </w:t>
      </w:r>
      <w:r w:rsidRPr="00397988">
        <w:rPr>
          <w:rFonts w:ascii="Times New Roman" w:hAnsi="Times New Roman" w:cs="Times New Roman"/>
          <w:lang w:val="el-GR"/>
        </w:rPr>
        <w:t xml:space="preserve">(το μουσείο με τις περισσότερες επισκέψεις στην Τουρκία σύμφωνα με το </w:t>
      </w:r>
      <w:r w:rsidR="00F3791B">
        <w:rPr>
          <w:rFonts w:ascii="Times New Roman" w:hAnsi="Times New Roman" w:cs="Times New Roman"/>
          <w:lang w:val="el-GR"/>
        </w:rPr>
        <w:t xml:space="preserve">τούρκικο </w:t>
      </w:r>
      <w:r w:rsidRPr="00397988">
        <w:rPr>
          <w:rFonts w:ascii="Times New Roman" w:hAnsi="Times New Roman" w:cs="Times New Roman"/>
          <w:lang w:val="el-GR"/>
        </w:rPr>
        <w:t xml:space="preserve">Υπουργείο Πολιτισμού για το 2019) και </w:t>
      </w:r>
      <w:r w:rsidR="00822743">
        <w:rPr>
          <w:rFonts w:ascii="Times New Roman" w:hAnsi="Times New Roman" w:cs="Times New Roman"/>
          <w:lang w:val="el-GR"/>
        </w:rPr>
        <w:t xml:space="preserve">αποτελεί </w:t>
      </w:r>
      <w:r w:rsidR="00AE66D5" w:rsidRPr="00397988">
        <w:rPr>
          <w:rFonts w:ascii="Times New Roman" w:hAnsi="Times New Roman" w:cs="Times New Roman"/>
          <w:lang w:val="el-GR"/>
        </w:rPr>
        <w:t>σημαντική πηγή εσόδων</w:t>
      </w:r>
      <w:r w:rsidRPr="00397988">
        <w:rPr>
          <w:rFonts w:ascii="Times New Roman" w:hAnsi="Times New Roman" w:cs="Times New Roman"/>
          <w:lang w:val="el-GR"/>
        </w:rPr>
        <w:t xml:space="preserve"> για το τουρκικό κράτος</w:t>
      </w:r>
      <w:r w:rsidR="00CE7920" w:rsidRPr="00397988">
        <w:rPr>
          <w:rStyle w:val="FootnoteReference"/>
          <w:rFonts w:ascii="Times New Roman" w:hAnsi="Times New Roman" w:cs="Times New Roman"/>
          <w:lang w:val="el-GR"/>
        </w:rPr>
        <w:footnoteReference w:id="2"/>
      </w:r>
      <w:r w:rsidR="00822743">
        <w:rPr>
          <w:rFonts w:ascii="Times New Roman" w:hAnsi="Times New Roman" w:cs="Times New Roman"/>
          <w:lang w:val="el-GR"/>
        </w:rPr>
        <w:t>, έχει υποστεί</w:t>
      </w:r>
      <w:r w:rsidRPr="00397988">
        <w:rPr>
          <w:rFonts w:ascii="Times New Roman" w:hAnsi="Times New Roman" w:cs="Times New Roman"/>
          <w:lang w:val="el-GR"/>
        </w:rPr>
        <w:t xml:space="preserve"> πολλές </w:t>
      </w:r>
      <w:r w:rsidR="00AE66D5" w:rsidRPr="00397988">
        <w:rPr>
          <w:rFonts w:ascii="Times New Roman" w:hAnsi="Times New Roman" w:cs="Times New Roman"/>
          <w:lang w:val="el-GR"/>
        </w:rPr>
        <w:t xml:space="preserve">καταπονήσεις </w:t>
      </w:r>
      <w:r w:rsidRPr="00397988">
        <w:rPr>
          <w:rFonts w:ascii="Times New Roman" w:hAnsi="Times New Roman" w:cs="Times New Roman"/>
          <w:lang w:val="el-GR"/>
        </w:rPr>
        <w:t>και ζημιές λόγω έλλειψης συντήρησης.</w:t>
      </w:r>
      <w:r w:rsidR="00CE7920" w:rsidRPr="00397988">
        <w:rPr>
          <w:rFonts w:ascii="Times New Roman" w:hAnsi="Times New Roman" w:cs="Times New Roman"/>
          <w:lang w:val="el-GR"/>
        </w:rPr>
        <w:t xml:space="preserve"> Ακολουθεί έτσι</w:t>
      </w:r>
      <w:r w:rsidRPr="00397988">
        <w:rPr>
          <w:rFonts w:ascii="Times New Roman" w:hAnsi="Times New Roman" w:cs="Times New Roman"/>
          <w:lang w:val="el-GR"/>
        </w:rPr>
        <w:t xml:space="preserve"> την ίδια μοίρα </w:t>
      </w:r>
      <w:r w:rsidR="00CE7920" w:rsidRPr="00397988">
        <w:rPr>
          <w:rFonts w:ascii="Times New Roman" w:hAnsi="Times New Roman" w:cs="Times New Roman"/>
          <w:lang w:val="el-GR"/>
        </w:rPr>
        <w:t>με την Βυζαντινή Κωνσταντινούπολη</w:t>
      </w:r>
      <w:r w:rsidRPr="00397988">
        <w:rPr>
          <w:rFonts w:ascii="Times New Roman" w:hAnsi="Times New Roman" w:cs="Times New Roman"/>
          <w:lang w:val="el-GR"/>
        </w:rPr>
        <w:t xml:space="preserve"> που εξαφανίζεται μέρα με τη μέρα </w:t>
      </w:r>
      <w:r w:rsidR="002C569E">
        <w:rPr>
          <w:rFonts w:ascii="Times New Roman" w:hAnsi="Times New Roman" w:cs="Times New Roman"/>
          <w:lang w:val="el-GR"/>
        </w:rPr>
        <w:t>εξαιτίας της</w:t>
      </w:r>
      <w:r w:rsidRPr="00397988">
        <w:rPr>
          <w:rFonts w:ascii="Times New Roman" w:hAnsi="Times New Roman" w:cs="Times New Roman"/>
          <w:lang w:val="el-GR"/>
        </w:rPr>
        <w:t xml:space="preserve"> έλλειψη</w:t>
      </w:r>
      <w:r w:rsidR="00602596">
        <w:rPr>
          <w:rFonts w:ascii="Times New Roman" w:hAnsi="Times New Roman" w:cs="Times New Roman"/>
          <w:lang w:val="el-GR"/>
        </w:rPr>
        <w:t>ς</w:t>
      </w:r>
      <w:r w:rsidRPr="00397988">
        <w:rPr>
          <w:rFonts w:ascii="Times New Roman" w:hAnsi="Times New Roman" w:cs="Times New Roman"/>
          <w:lang w:val="el-GR"/>
        </w:rPr>
        <w:t xml:space="preserve"> επιβολής των αρχαιολογικών νόμων και την ανάγκη να δοθεί</w:t>
      </w:r>
      <w:r w:rsidR="002C569E">
        <w:rPr>
          <w:rFonts w:ascii="Times New Roman" w:hAnsi="Times New Roman" w:cs="Times New Roman"/>
          <w:lang w:val="el-GR"/>
        </w:rPr>
        <w:t xml:space="preserve"> χώρο</w:t>
      </w:r>
      <w:r w:rsidRPr="00397988">
        <w:rPr>
          <w:rFonts w:ascii="Times New Roman" w:hAnsi="Times New Roman" w:cs="Times New Roman"/>
          <w:lang w:val="el-GR"/>
        </w:rPr>
        <w:t>ς για σύγχρονες κατασκευές.</w:t>
      </w:r>
      <w:r w:rsidR="00CE7920" w:rsidRPr="00397988">
        <w:rPr>
          <w:rFonts w:ascii="Times New Roman" w:hAnsi="Times New Roman" w:cs="Times New Roman"/>
          <w:lang w:val="el-GR"/>
        </w:rPr>
        <w:t xml:space="preserve"> </w:t>
      </w:r>
      <w:r w:rsidR="00AE66D5" w:rsidRPr="00397988">
        <w:rPr>
          <w:rFonts w:ascii="Times New Roman" w:hAnsi="Times New Roman" w:cs="Times New Roman"/>
          <w:lang w:val="el-GR"/>
        </w:rPr>
        <w:t>Παρά τις προσπάθειες των ευεργετών κατά τη διάρκεια της δεκαετίας του '90 και του '00, το μνημείο βρίσκεται ακόμη σε κρίσιμη κατάσταση και η τελευταία εξέλιξη θα προκαλέσει περαιτέρω επιδείνωση. Οι αποκαταστάσεις άρχισαν το 1990, αλλά διακοπτόντουσαν συνεχώς λόγω της έλλειψης χρηματοδότησης.</w:t>
      </w:r>
      <w:r w:rsidR="00625900">
        <w:rPr>
          <w:rFonts w:ascii="Times New Roman" w:hAnsi="Times New Roman" w:cs="Times New Roman"/>
          <w:lang w:val="el-GR"/>
        </w:rPr>
        <w:t xml:space="preserve"> </w:t>
      </w:r>
      <w:r w:rsidR="00625900" w:rsidRPr="00625900">
        <w:rPr>
          <w:rFonts w:ascii="Times New Roman" w:hAnsi="Times New Roman" w:cs="Times New Roman"/>
          <w:lang w:val="el-GR"/>
        </w:rPr>
        <w:t>Ο</w:t>
      </w:r>
      <w:r w:rsidR="00822743">
        <w:rPr>
          <w:rFonts w:ascii="Times New Roman" w:hAnsi="Times New Roman" w:cs="Times New Roman"/>
          <w:lang w:val="el-GR"/>
        </w:rPr>
        <w:t xml:space="preserve"> Πρόεδρος </w:t>
      </w:r>
      <w:proofErr w:type="spellStart"/>
      <w:r w:rsidR="00822743">
        <w:rPr>
          <w:rFonts w:ascii="Times New Roman" w:hAnsi="Times New Roman" w:cs="Times New Roman"/>
          <w:lang w:val="el-GR"/>
        </w:rPr>
        <w:t>Ερντογάν</w:t>
      </w:r>
      <w:proofErr w:type="spellEnd"/>
      <w:r w:rsidR="00822743">
        <w:rPr>
          <w:rFonts w:ascii="Times New Roman" w:hAnsi="Times New Roman" w:cs="Times New Roman"/>
          <w:lang w:val="el-GR"/>
        </w:rPr>
        <w:t xml:space="preserve"> αποφάσισε να</w:t>
      </w:r>
      <w:r w:rsidR="00625900" w:rsidRPr="00625900">
        <w:rPr>
          <w:rFonts w:ascii="Times New Roman" w:hAnsi="Times New Roman" w:cs="Times New Roman"/>
          <w:lang w:val="el-GR"/>
        </w:rPr>
        <w:t xml:space="preserve"> μεταφέρει τον έλεγχο της Αγίας Σοφίας από το Υπουργείο Πολιτισμού της Τουρκίας στην </w:t>
      </w:r>
      <w:r w:rsidR="0007257D">
        <w:rPr>
          <w:rFonts w:ascii="Times New Roman" w:hAnsi="Times New Roman" w:cs="Times New Roman"/>
          <w:lang w:val="el-GR"/>
        </w:rPr>
        <w:t xml:space="preserve">Αρχή των </w:t>
      </w:r>
      <w:r w:rsidR="0007257D">
        <w:rPr>
          <w:rFonts w:ascii="Times New Roman" w:hAnsi="Times New Roman" w:cs="Times New Roman"/>
          <w:lang w:val="el-GR"/>
        </w:rPr>
        <w:lastRenderedPageBreak/>
        <w:t>Θρησκευτικών Υποθέσεων</w:t>
      </w:r>
      <w:r w:rsidR="00BB5685">
        <w:rPr>
          <w:rStyle w:val="FootnoteReference"/>
          <w:rFonts w:ascii="Times New Roman" w:hAnsi="Times New Roman" w:cs="Times New Roman"/>
          <w:lang w:val="el-GR"/>
        </w:rPr>
        <w:footnoteReference w:id="3"/>
      </w:r>
      <w:r w:rsidR="00625900" w:rsidRPr="00625900">
        <w:rPr>
          <w:rFonts w:ascii="Times New Roman" w:hAnsi="Times New Roman" w:cs="Times New Roman"/>
          <w:lang w:val="el-GR"/>
        </w:rPr>
        <w:t xml:space="preserve">. Επίσης, υπέγραψε ένα διάταγμα που ανοίγει εκ νέου την Αγία Σοφία για θρησκευτική λατρεία, μετά από την απόφαση του τούρκικου Συμβουλίου της Επικρατείας που κατέληξε στο συμπέρασμα ότι η αρχική πράξη του Μωάμεθ Β’ που μετέτρεπε την Αγία Σοφία σε τζαμί </w:t>
      </w:r>
      <w:r w:rsidR="00D539D2" w:rsidRPr="00D539D2">
        <w:rPr>
          <w:rFonts w:ascii="Times New Roman" w:hAnsi="Times New Roman" w:cs="Times New Roman"/>
          <w:lang w:val="el-GR"/>
        </w:rPr>
        <w:t xml:space="preserve">υπερισχύει </w:t>
      </w:r>
      <w:r w:rsidR="00625900" w:rsidRPr="00D539D2">
        <w:rPr>
          <w:rFonts w:ascii="Times New Roman" w:hAnsi="Times New Roman" w:cs="Times New Roman"/>
          <w:lang w:val="el-GR"/>
        </w:rPr>
        <w:t xml:space="preserve">νομικά </w:t>
      </w:r>
      <w:r w:rsidR="00D539D2" w:rsidRPr="00D539D2">
        <w:rPr>
          <w:rFonts w:ascii="Times New Roman" w:hAnsi="Times New Roman" w:cs="Times New Roman"/>
          <w:lang w:val="el-GR"/>
        </w:rPr>
        <w:t xml:space="preserve">όλων των μεταγενέστερων αποφάσεων </w:t>
      </w:r>
      <w:r w:rsidR="00625900" w:rsidRPr="00D539D2">
        <w:rPr>
          <w:rFonts w:ascii="Times New Roman" w:hAnsi="Times New Roman" w:cs="Times New Roman"/>
          <w:lang w:val="el-GR"/>
        </w:rPr>
        <w:t>σχετικά με την χρήση της.</w:t>
      </w:r>
    </w:p>
    <w:p w14:paraId="736F682A" w14:textId="77777777" w:rsidR="00CE7920" w:rsidRPr="00397988" w:rsidRDefault="00CE7920" w:rsidP="00397988">
      <w:pPr>
        <w:pStyle w:val="Default"/>
        <w:spacing w:line="360" w:lineRule="auto"/>
        <w:rPr>
          <w:rFonts w:ascii="Times New Roman" w:hAnsi="Times New Roman" w:cs="Times New Roman"/>
          <w:lang w:val="el-GR"/>
        </w:rPr>
      </w:pPr>
    </w:p>
    <w:p w14:paraId="13FC07D9" w14:textId="46DE44C9" w:rsidR="00671676" w:rsidRPr="00397988" w:rsidRDefault="00671676" w:rsidP="002C569E">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 xml:space="preserve">Παραμένει ασαφές τι </w:t>
      </w:r>
      <w:r w:rsidR="00CE7920" w:rsidRPr="00397988">
        <w:rPr>
          <w:rFonts w:ascii="Times New Roman" w:hAnsi="Times New Roman" w:cs="Times New Roman"/>
          <w:lang w:val="el-GR"/>
        </w:rPr>
        <w:t>μπορεί να προκαλέσει αυτή η μετατροπή στο μνημείο</w:t>
      </w:r>
      <w:r w:rsidRPr="00397988">
        <w:rPr>
          <w:rFonts w:ascii="Times New Roman" w:hAnsi="Times New Roman" w:cs="Times New Roman"/>
          <w:lang w:val="el-GR"/>
        </w:rPr>
        <w:t>, εάν θα χρησιμοποιηθεί μόνο για περιστασιακές εκδηλώσεις ή για</w:t>
      </w:r>
      <w:r w:rsidR="00822743">
        <w:rPr>
          <w:rFonts w:ascii="Times New Roman" w:hAnsi="Times New Roman" w:cs="Times New Roman"/>
          <w:lang w:val="el-GR"/>
        </w:rPr>
        <w:t xml:space="preserve"> τακτικές προσευχές και πώς θα </w:t>
      </w:r>
      <w:r w:rsidR="003F2C23" w:rsidRPr="00397988">
        <w:rPr>
          <w:rFonts w:ascii="Times New Roman" w:hAnsi="Times New Roman" w:cs="Times New Roman"/>
          <w:lang w:val="el-GR"/>
        </w:rPr>
        <w:t xml:space="preserve">διαμορφωθεί και τροποποιηθεί </w:t>
      </w:r>
      <w:r w:rsidRPr="00397988">
        <w:rPr>
          <w:rFonts w:ascii="Times New Roman" w:hAnsi="Times New Roman" w:cs="Times New Roman"/>
          <w:lang w:val="el-GR"/>
        </w:rPr>
        <w:t xml:space="preserve">για να </w:t>
      </w:r>
      <w:r w:rsidR="002C569E">
        <w:rPr>
          <w:rFonts w:ascii="Times New Roman" w:hAnsi="Times New Roman" w:cs="Times New Roman"/>
          <w:lang w:val="el-GR"/>
        </w:rPr>
        <w:t>εξυπηρετήσει τον</w:t>
      </w:r>
      <w:r w:rsidRPr="00397988">
        <w:rPr>
          <w:rFonts w:ascii="Times New Roman" w:hAnsi="Times New Roman" w:cs="Times New Roman"/>
          <w:lang w:val="el-GR"/>
        </w:rPr>
        <w:t xml:space="preserve"> σκοπό</w:t>
      </w:r>
      <w:r w:rsidR="0007257D">
        <w:rPr>
          <w:rFonts w:ascii="Times New Roman" w:hAnsi="Times New Roman" w:cs="Times New Roman"/>
          <w:lang w:val="el-GR"/>
        </w:rPr>
        <w:t xml:space="preserve"> αυτό</w:t>
      </w:r>
      <w:r w:rsidRPr="00397988">
        <w:rPr>
          <w:rFonts w:ascii="Times New Roman" w:hAnsi="Times New Roman" w:cs="Times New Roman"/>
          <w:lang w:val="el-GR"/>
        </w:rPr>
        <w:t>. Τμήματα το</w:t>
      </w:r>
      <w:r w:rsidR="003F2C23" w:rsidRPr="00397988">
        <w:rPr>
          <w:rFonts w:ascii="Times New Roman" w:hAnsi="Times New Roman" w:cs="Times New Roman"/>
          <w:lang w:val="el-GR"/>
        </w:rPr>
        <w:t>υ μνημείου που υποδηλώνουν άλλη θρησκεία</w:t>
      </w:r>
      <w:r w:rsidRPr="00397988">
        <w:rPr>
          <w:rFonts w:ascii="Times New Roman" w:hAnsi="Times New Roman" w:cs="Times New Roman"/>
          <w:lang w:val="el-GR"/>
        </w:rPr>
        <w:t xml:space="preserve"> θα καλυφθούν, ωστόσο δεν είναι σαφές </w:t>
      </w:r>
      <w:r w:rsidR="003F2C23" w:rsidRPr="00397988">
        <w:rPr>
          <w:rFonts w:ascii="Times New Roman" w:hAnsi="Times New Roman" w:cs="Times New Roman"/>
          <w:lang w:val="el-GR"/>
        </w:rPr>
        <w:t xml:space="preserve">πως ακριβώς </w:t>
      </w:r>
      <w:r w:rsidRPr="00397988">
        <w:rPr>
          <w:rFonts w:ascii="Times New Roman" w:hAnsi="Times New Roman" w:cs="Times New Roman"/>
          <w:lang w:val="el-GR"/>
        </w:rPr>
        <w:t xml:space="preserve">θα γίνουν οι αλλαγές για </w:t>
      </w:r>
      <w:r w:rsidR="003F2C23" w:rsidRPr="00397988">
        <w:rPr>
          <w:rFonts w:ascii="Times New Roman" w:hAnsi="Times New Roman" w:cs="Times New Roman"/>
          <w:lang w:val="el-GR"/>
        </w:rPr>
        <w:t>να εξυπηρετηθεί</w:t>
      </w:r>
      <w:r w:rsidRPr="00397988">
        <w:rPr>
          <w:rFonts w:ascii="Times New Roman" w:hAnsi="Times New Roman" w:cs="Times New Roman"/>
          <w:lang w:val="el-GR"/>
        </w:rPr>
        <w:t xml:space="preserve"> </w:t>
      </w:r>
      <w:r w:rsidR="003F2C23" w:rsidRPr="00397988">
        <w:rPr>
          <w:rFonts w:ascii="Times New Roman" w:hAnsi="Times New Roman" w:cs="Times New Roman"/>
          <w:lang w:val="el-GR"/>
        </w:rPr>
        <w:t xml:space="preserve">ο νέος αυτός σκοπός. </w:t>
      </w:r>
      <w:r w:rsidRPr="00397988">
        <w:rPr>
          <w:rFonts w:ascii="Times New Roman" w:hAnsi="Times New Roman" w:cs="Times New Roman"/>
          <w:lang w:val="el-GR"/>
        </w:rPr>
        <w:t>Σύμφωνα με τους αρχαιολόγους, υπάρχουν πολλά μέρη του μνημείου που παραμένουν</w:t>
      </w:r>
      <w:r w:rsidR="004D46EF">
        <w:rPr>
          <w:rFonts w:ascii="Times New Roman" w:hAnsi="Times New Roman" w:cs="Times New Roman"/>
          <w:lang w:val="el-GR"/>
        </w:rPr>
        <w:t xml:space="preserve"> ανεξερεύνητα και αχαρτογράφητα</w:t>
      </w:r>
      <w:r w:rsidR="00BF34CF">
        <w:rPr>
          <w:rFonts w:ascii="Times New Roman" w:hAnsi="Times New Roman" w:cs="Times New Roman"/>
          <w:lang w:val="el-GR"/>
        </w:rPr>
        <w:t xml:space="preserve">, </w:t>
      </w:r>
      <w:r w:rsidR="003F2C23" w:rsidRPr="00397988">
        <w:rPr>
          <w:rFonts w:ascii="Times New Roman" w:hAnsi="Times New Roman" w:cs="Times New Roman"/>
          <w:lang w:val="el-GR"/>
        </w:rPr>
        <w:t>και</w:t>
      </w:r>
      <w:r w:rsidR="004D46EF">
        <w:rPr>
          <w:rFonts w:ascii="Times New Roman" w:hAnsi="Times New Roman" w:cs="Times New Roman"/>
          <w:lang w:val="el-GR"/>
        </w:rPr>
        <w:t xml:space="preserve"> μπορούν να μας προσφέρουν </w:t>
      </w:r>
      <w:r w:rsidRPr="00397988">
        <w:rPr>
          <w:rFonts w:ascii="Times New Roman" w:hAnsi="Times New Roman" w:cs="Times New Roman"/>
          <w:lang w:val="el-GR"/>
        </w:rPr>
        <w:t xml:space="preserve">καλύτερη κατανόηση όλων αυτών των εποχών </w:t>
      </w:r>
      <w:r w:rsidR="003F2C23" w:rsidRPr="00397988">
        <w:rPr>
          <w:rFonts w:ascii="Times New Roman" w:hAnsi="Times New Roman" w:cs="Times New Roman"/>
          <w:lang w:val="el-GR"/>
        </w:rPr>
        <w:t>κατά τις οποίες</w:t>
      </w:r>
      <w:r w:rsidRPr="00397988">
        <w:rPr>
          <w:rFonts w:ascii="Times New Roman" w:hAnsi="Times New Roman" w:cs="Times New Roman"/>
          <w:lang w:val="el-GR"/>
        </w:rPr>
        <w:t xml:space="preserve"> </w:t>
      </w:r>
      <w:r w:rsidR="0007257D">
        <w:rPr>
          <w:rFonts w:ascii="Times New Roman" w:hAnsi="Times New Roman" w:cs="Times New Roman"/>
          <w:lang w:val="el-GR"/>
        </w:rPr>
        <w:t xml:space="preserve">η Αγία Σοφία </w:t>
      </w:r>
      <w:r w:rsidRPr="00397988">
        <w:rPr>
          <w:rFonts w:ascii="Times New Roman" w:hAnsi="Times New Roman" w:cs="Times New Roman"/>
          <w:lang w:val="el-GR"/>
        </w:rPr>
        <w:t>έχει επιζήσει. Αυτή η απόφαση θα καταστήσει αδύνατη, για πάντα, οποιαδήποτε προσπάθεια αποκωδικοποίησης των μυστικών της Αγίας Σοφίας.</w:t>
      </w:r>
    </w:p>
    <w:p w14:paraId="46C5DB96" w14:textId="77777777" w:rsidR="00671676" w:rsidRPr="00397988" w:rsidRDefault="00671676" w:rsidP="00397988">
      <w:pPr>
        <w:pStyle w:val="Default"/>
        <w:spacing w:line="360" w:lineRule="auto"/>
        <w:rPr>
          <w:rFonts w:ascii="Times New Roman" w:hAnsi="Times New Roman" w:cs="Times New Roman"/>
          <w:lang w:val="el-GR"/>
        </w:rPr>
      </w:pPr>
    </w:p>
    <w:p w14:paraId="2F85D579" w14:textId="66488AB5" w:rsidR="00867529" w:rsidRPr="00397988" w:rsidRDefault="00671676" w:rsidP="002C569E">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 xml:space="preserve">Το μνημείο χτίστηκε προς τιμήν της ιερής σοφίας, του </w:t>
      </w:r>
      <w:r w:rsidRPr="00F3791B">
        <w:rPr>
          <w:rFonts w:ascii="Times New Roman" w:hAnsi="Times New Roman" w:cs="Times New Roman"/>
          <w:i/>
          <w:lang w:val="el-GR"/>
        </w:rPr>
        <w:t>Λόγου</w:t>
      </w:r>
      <w:r w:rsidRPr="00397988">
        <w:rPr>
          <w:rFonts w:ascii="Times New Roman" w:hAnsi="Times New Roman" w:cs="Times New Roman"/>
          <w:lang w:val="el-GR"/>
        </w:rPr>
        <w:t xml:space="preserve"> του Θεού και της ιερής παρουσίας </w:t>
      </w:r>
      <w:r w:rsidR="00070235" w:rsidRPr="00397988">
        <w:rPr>
          <w:rFonts w:ascii="Times New Roman" w:hAnsi="Times New Roman" w:cs="Times New Roman"/>
          <w:lang w:val="el-GR"/>
        </w:rPr>
        <w:t xml:space="preserve">του στη </w:t>
      </w:r>
      <w:r w:rsidR="003F2C23" w:rsidRPr="00397988">
        <w:rPr>
          <w:rFonts w:ascii="Times New Roman" w:hAnsi="Times New Roman" w:cs="Times New Roman"/>
          <w:lang w:val="el-GR"/>
        </w:rPr>
        <w:t xml:space="preserve">Γη που αντιπροσωπεύει </w:t>
      </w:r>
      <w:r w:rsidR="003F2C23" w:rsidRPr="00D539D2">
        <w:rPr>
          <w:rFonts w:ascii="Times New Roman" w:hAnsi="Times New Roman" w:cs="Times New Roman"/>
          <w:lang w:val="el-GR"/>
        </w:rPr>
        <w:t xml:space="preserve">τη σοφία και τη </w:t>
      </w:r>
      <w:r w:rsidRPr="00D539D2">
        <w:rPr>
          <w:rFonts w:ascii="Times New Roman" w:hAnsi="Times New Roman" w:cs="Times New Roman"/>
          <w:lang w:val="el-GR"/>
        </w:rPr>
        <w:t>λογική.</w:t>
      </w:r>
      <w:r w:rsidRPr="00397988">
        <w:rPr>
          <w:rFonts w:ascii="Times New Roman" w:hAnsi="Times New Roman" w:cs="Times New Roman"/>
          <w:lang w:val="el-GR"/>
        </w:rPr>
        <w:t xml:space="preserve"> Είναι ενδεικτικό του μεγαλείου της συμβολικής</w:t>
      </w:r>
      <w:r w:rsidR="003F2C23" w:rsidRPr="00397988">
        <w:rPr>
          <w:rFonts w:ascii="Times New Roman" w:hAnsi="Times New Roman" w:cs="Times New Roman"/>
          <w:lang w:val="el-GR"/>
        </w:rPr>
        <w:t xml:space="preserve"> αξίας του μνημείου, </w:t>
      </w:r>
      <w:r w:rsidR="002C569E">
        <w:rPr>
          <w:rFonts w:ascii="Times New Roman" w:hAnsi="Times New Roman" w:cs="Times New Roman"/>
          <w:lang w:val="el-GR"/>
        </w:rPr>
        <w:t>και</w:t>
      </w:r>
      <w:r w:rsidRPr="00397988">
        <w:rPr>
          <w:rFonts w:ascii="Times New Roman" w:hAnsi="Times New Roman" w:cs="Times New Roman"/>
          <w:lang w:val="el-GR"/>
        </w:rPr>
        <w:t xml:space="preserve"> πρέ</w:t>
      </w:r>
      <w:r w:rsidR="003F2C23" w:rsidRPr="00397988">
        <w:rPr>
          <w:rFonts w:ascii="Times New Roman" w:hAnsi="Times New Roman" w:cs="Times New Roman"/>
          <w:lang w:val="el-GR"/>
        </w:rPr>
        <w:t>πει να σημειωθεί, ότι μετά την Άλωση της Κωνσταντινούπολης</w:t>
      </w:r>
      <w:r w:rsidRPr="00397988">
        <w:rPr>
          <w:rFonts w:ascii="Times New Roman" w:hAnsi="Times New Roman" w:cs="Times New Roman"/>
          <w:lang w:val="el-GR"/>
        </w:rPr>
        <w:t xml:space="preserve"> το 1453 το όνομα </w:t>
      </w:r>
      <w:r w:rsidR="003F2C23" w:rsidRPr="00397988">
        <w:rPr>
          <w:rFonts w:ascii="Times New Roman" w:hAnsi="Times New Roman" w:cs="Times New Roman"/>
          <w:lang w:val="el-GR"/>
        </w:rPr>
        <w:t xml:space="preserve">του </w:t>
      </w:r>
      <w:r w:rsidR="002C569E" w:rsidRPr="00397988">
        <w:rPr>
          <w:rFonts w:ascii="Times New Roman" w:hAnsi="Times New Roman" w:cs="Times New Roman"/>
          <w:lang w:val="el-GR"/>
        </w:rPr>
        <w:t>μνημείου</w:t>
      </w:r>
      <w:r w:rsidR="003F2C23" w:rsidRPr="00397988">
        <w:rPr>
          <w:rFonts w:ascii="Times New Roman" w:hAnsi="Times New Roman" w:cs="Times New Roman"/>
          <w:lang w:val="el-GR"/>
        </w:rPr>
        <w:t xml:space="preserve"> δεν άλλαξε, απλώς προσαρμόστηκε</w:t>
      </w:r>
      <w:r w:rsidRPr="00397988">
        <w:rPr>
          <w:rFonts w:ascii="Times New Roman" w:hAnsi="Times New Roman" w:cs="Times New Roman"/>
          <w:lang w:val="el-GR"/>
        </w:rPr>
        <w:t xml:space="preserve"> στην τουρκική </w:t>
      </w:r>
      <w:r w:rsidR="00D539D2">
        <w:rPr>
          <w:rFonts w:ascii="Times New Roman" w:hAnsi="Times New Roman" w:cs="Times New Roman"/>
          <w:lang w:val="el-GR"/>
        </w:rPr>
        <w:t xml:space="preserve">γραφή </w:t>
      </w:r>
      <w:r w:rsidRPr="00397988">
        <w:rPr>
          <w:rFonts w:ascii="Times New Roman" w:hAnsi="Times New Roman" w:cs="Times New Roman"/>
          <w:lang w:val="el-GR"/>
        </w:rPr>
        <w:t>(</w:t>
      </w:r>
      <w:proofErr w:type="spellStart"/>
      <w:r w:rsidRPr="00397988">
        <w:rPr>
          <w:rFonts w:ascii="Times New Roman" w:hAnsi="Times New Roman" w:cs="Times New Roman"/>
        </w:rPr>
        <w:t>Ayasofya</w:t>
      </w:r>
      <w:proofErr w:type="spellEnd"/>
      <w:r w:rsidRPr="00397988">
        <w:rPr>
          <w:rFonts w:ascii="Times New Roman" w:hAnsi="Times New Roman" w:cs="Times New Roman"/>
          <w:lang w:val="el-GR"/>
        </w:rPr>
        <w:t>).</w:t>
      </w:r>
    </w:p>
    <w:p w14:paraId="3C5B3D7A" w14:textId="77777777" w:rsidR="00070235" w:rsidRPr="00025180" w:rsidRDefault="00070235" w:rsidP="00397988">
      <w:pPr>
        <w:pStyle w:val="Default"/>
        <w:spacing w:line="360" w:lineRule="auto"/>
        <w:rPr>
          <w:rFonts w:ascii="Times New Roman" w:hAnsi="Times New Roman" w:cs="Times New Roman"/>
          <w:lang w:val="el-GR"/>
        </w:rPr>
      </w:pPr>
    </w:p>
    <w:p w14:paraId="135245D8" w14:textId="3855A810" w:rsidR="00070235" w:rsidRPr="00397988" w:rsidRDefault="003F2C23" w:rsidP="00CA2A14">
      <w:pPr>
        <w:pStyle w:val="Default"/>
        <w:spacing w:line="360" w:lineRule="auto"/>
        <w:jc w:val="both"/>
        <w:rPr>
          <w:rFonts w:ascii="Times New Roman" w:hAnsi="Times New Roman" w:cs="Times New Roman"/>
          <w:lang w:val="el-GR"/>
        </w:rPr>
      </w:pPr>
      <w:r w:rsidRPr="00397988">
        <w:rPr>
          <w:rFonts w:ascii="Times New Roman" w:hAnsi="Times New Roman" w:cs="Times New Roman"/>
          <w:lang w:val="el-GR"/>
        </w:rPr>
        <w:t>Αυτή η απόφαση εκτός από το ότι</w:t>
      </w:r>
      <w:r w:rsidR="00070235" w:rsidRPr="00397988">
        <w:rPr>
          <w:rFonts w:ascii="Times New Roman" w:hAnsi="Times New Roman" w:cs="Times New Roman"/>
          <w:lang w:val="el-GR"/>
        </w:rPr>
        <w:t xml:space="preserve"> είναι παράλογη, καθώς αντιβαίνει στην ενσάρκωση του συμβολισμού, είναι μια φρικαλεότητα και μια σαφής παραβίαση των διεθνών υποχρεώσεων που η Τουρκία φέρει ως συμβαλλόμενο μέρος της Σύμβασης Παγκόσμιας Κληρονομιάς</w:t>
      </w:r>
      <w:r w:rsidRPr="00397988">
        <w:rPr>
          <w:rStyle w:val="FootnoteReference"/>
          <w:rFonts w:ascii="Times New Roman" w:hAnsi="Times New Roman" w:cs="Times New Roman"/>
          <w:lang w:val="el-GR"/>
        </w:rPr>
        <w:footnoteReference w:id="4"/>
      </w:r>
      <w:r w:rsidR="00070235" w:rsidRPr="00397988">
        <w:rPr>
          <w:rFonts w:ascii="Times New Roman" w:hAnsi="Times New Roman" w:cs="Times New Roman"/>
          <w:lang w:val="el-GR"/>
        </w:rPr>
        <w:t>, την οποία επικύρωσε στις 16 Μαρτίου 1983</w:t>
      </w:r>
      <w:r w:rsidRPr="00397988">
        <w:rPr>
          <w:rFonts w:ascii="Times New Roman" w:hAnsi="Times New Roman" w:cs="Times New Roman"/>
          <w:lang w:val="el-GR"/>
        </w:rPr>
        <w:t>. Η απόφαση αυτή έ</w:t>
      </w:r>
      <w:r w:rsidR="00822743">
        <w:rPr>
          <w:rFonts w:ascii="Times New Roman" w:hAnsi="Times New Roman" w:cs="Times New Roman"/>
          <w:lang w:val="el-GR"/>
        </w:rPr>
        <w:t>χει σαφή πολιτική σημασία</w:t>
      </w:r>
      <w:r w:rsidR="00822743" w:rsidRPr="00822743">
        <w:rPr>
          <w:rFonts w:ascii="Times New Roman" w:hAnsi="Times New Roman" w:cs="Times New Roman"/>
          <w:lang w:val="el-GR"/>
        </w:rPr>
        <w:t xml:space="preserve">: </w:t>
      </w:r>
      <w:r w:rsidR="00070235" w:rsidRPr="00397988">
        <w:rPr>
          <w:rFonts w:ascii="Times New Roman" w:hAnsi="Times New Roman" w:cs="Times New Roman"/>
          <w:lang w:val="el-GR"/>
        </w:rPr>
        <w:t xml:space="preserve">Το μνημείο διατηρεί </w:t>
      </w:r>
      <w:r w:rsidR="00F470CF" w:rsidRPr="00397988">
        <w:rPr>
          <w:rFonts w:ascii="Times New Roman" w:hAnsi="Times New Roman" w:cs="Times New Roman"/>
          <w:lang w:val="el-GR"/>
        </w:rPr>
        <w:t xml:space="preserve">εξουσία συμβολίζοντας </w:t>
      </w:r>
      <w:r w:rsidR="00070235" w:rsidRPr="00397988">
        <w:rPr>
          <w:rFonts w:ascii="Times New Roman" w:hAnsi="Times New Roman" w:cs="Times New Roman"/>
          <w:lang w:val="el-GR"/>
        </w:rPr>
        <w:t>το</w:t>
      </w:r>
      <w:r w:rsidR="00F470CF" w:rsidRPr="00397988">
        <w:rPr>
          <w:rFonts w:ascii="Times New Roman" w:hAnsi="Times New Roman" w:cs="Times New Roman"/>
          <w:lang w:val="el-GR"/>
        </w:rPr>
        <w:t>ν τούρκικο εθνικισμό και ριζοσπαστισ</w:t>
      </w:r>
      <w:r w:rsidR="002C569E">
        <w:rPr>
          <w:rFonts w:ascii="Times New Roman" w:hAnsi="Times New Roman" w:cs="Times New Roman"/>
          <w:lang w:val="el-GR"/>
        </w:rPr>
        <w:t>μ</w:t>
      </w:r>
      <w:r w:rsidR="00F470CF" w:rsidRPr="00397988">
        <w:rPr>
          <w:rFonts w:ascii="Times New Roman" w:hAnsi="Times New Roman" w:cs="Times New Roman"/>
          <w:lang w:val="el-GR"/>
        </w:rPr>
        <w:t>ό</w:t>
      </w:r>
      <w:r w:rsidR="00070235" w:rsidRPr="00397988">
        <w:rPr>
          <w:rFonts w:ascii="Times New Roman" w:hAnsi="Times New Roman" w:cs="Times New Roman"/>
          <w:lang w:val="el-GR"/>
        </w:rPr>
        <w:t xml:space="preserve">, σηματοδοτεί το τέλος του κοσμικού και μπορεί να υποκινήσει μίσος εναντίον θρησκευτικών και </w:t>
      </w:r>
      <w:proofErr w:type="spellStart"/>
      <w:r w:rsidR="00070235" w:rsidRPr="00397988">
        <w:rPr>
          <w:rFonts w:ascii="Times New Roman" w:hAnsi="Times New Roman" w:cs="Times New Roman"/>
          <w:lang w:val="el-GR"/>
        </w:rPr>
        <w:t>εθνοτικών</w:t>
      </w:r>
      <w:proofErr w:type="spellEnd"/>
      <w:r w:rsidR="00070235" w:rsidRPr="00397988">
        <w:rPr>
          <w:rFonts w:ascii="Times New Roman" w:hAnsi="Times New Roman" w:cs="Times New Roman"/>
          <w:lang w:val="el-GR"/>
        </w:rPr>
        <w:t xml:space="preserve"> μειονοτήτων στην Τουρκία</w:t>
      </w:r>
      <w:r w:rsidR="00CA2A14">
        <w:rPr>
          <w:rFonts w:ascii="Times New Roman" w:hAnsi="Times New Roman" w:cs="Times New Roman"/>
          <w:lang w:val="el-GR"/>
        </w:rPr>
        <w:t>. Η</w:t>
      </w:r>
      <w:r w:rsidR="00070235" w:rsidRPr="00397988">
        <w:rPr>
          <w:rFonts w:ascii="Times New Roman" w:hAnsi="Times New Roman" w:cs="Times New Roman"/>
          <w:lang w:val="el-GR"/>
        </w:rPr>
        <w:t xml:space="preserve"> ενέργεια</w:t>
      </w:r>
      <w:r w:rsidR="00CA2A14">
        <w:rPr>
          <w:rFonts w:ascii="Times New Roman" w:hAnsi="Times New Roman" w:cs="Times New Roman"/>
          <w:lang w:val="el-GR"/>
        </w:rPr>
        <w:t xml:space="preserve"> αυτή</w:t>
      </w:r>
      <w:r w:rsidR="00070235" w:rsidRPr="00397988">
        <w:rPr>
          <w:rFonts w:ascii="Times New Roman" w:hAnsi="Times New Roman" w:cs="Times New Roman"/>
          <w:lang w:val="el-GR"/>
        </w:rPr>
        <w:t xml:space="preserve"> επικρίθηκε από τους Αντιπροέδρους της Ευρωπαϊκής Επιτροπής, τον </w:t>
      </w:r>
      <w:r w:rsidR="002C569E">
        <w:rPr>
          <w:rFonts w:ascii="Times New Roman" w:hAnsi="Times New Roman" w:cs="Times New Roman"/>
          <w:lang w:val="el-GR"/>
        </w:rPr>
        <w:t xml:space="preserve">κ. </w:t>
      </w:r>
      <w:r w:rsidR="00F470CF" w:rsidRPr="00397988">
        <w:rPr>
          <w:rFonts w:ascii="Times New Roman" w:hAnsi="Times New Roman" w:cs="Times New Roman"/>
          <w:lang w:val="el-GR"/>
        </w:rPr>
        <w:t>Μαργαρίτη Σχοινά</w:t>
      </w:r>
      <w:r w:rsidR="00F470CF" w:rsidRPr="00397988">
        <w:rPr>
          <w:rStyle w:val="FootnoteReference"/>
          <w:rFonts w:ascii="Times New Roman" w:hAnsi="Times New Roman" w:cs="Times New Roman"/>
        </w:rPr>
        <w:footnoteReference w:id="5"/>
      </w:r>
      <w:r w:rsidR="00070235" w:rsidRPr="00397988">
        <w:rPr>
          <w:rFonts w:ascii="Times New Roman" w:hAnsi="Times New Roman" w:cs="Times New Roman"/>
          <w:lang w:val="el-GR"/>
        </w:rPr>
        <w:t xml:space="preserve"> και </w:t>
      </w:r>
      <w:r w:rsidR="00CA2A14">
        <w:rPr>
          <w:rFonts w:ascii="Times New Roman" w:hAnsi="Times New Roman" w:cs="Times New Roman"/>
          <w:lang w:val="el-GR"/>
        </w:rPr>
        <w:t xml:space="preserve">τον </w:t>
      </w:r>
      <w:r w:rsidR="002C569E">
        <w:rPr>
          <w:rFonts w:ascii="Times New Roman" w:hAnsi="Times New Roman" w:cs="Times New Roman"/>
          <w:lang w:val="el-GR"/>
        </w:rPr>
        <w:t xml:space="preserve">κ. </w:t>
      </w:r>
      <w:proofErr w:type="spellStart"/>
      <w:r w:rsidR="00070235" w:rsidRPr="00397988">
        <w:rPr>
          <w:rFonts w:ascii="Times New Roman" w:hAnsi="Times New Roman" w:cs="Times New Roman"/>
          <w:lang w:val="el-GR"/>
        </w:rPr>
        <w:t>Ζοζέπ</w:t>
      </w:r>
      <w:proofErr w:type="spellEnd"/>
      <w:r w:rsidR="00070235" w:rsidRPr="00397988">
        <w:rPr>
          <w:rFonts w:ascii="Times New Roman" w:hAnsi="Times New Roman" w:cs="Times New Roman"/>
          <w:lang w:val="el-GR"/>
        </w:rPr>
        <w:t xml:space="preserve"> </w:t>
      </w:r>
      <w:proofErr w:type="spellStart"/>
      <w:r w:rsidR="00070235" w:rsidRPr="00397988">
        <w:rPr>
          <w:rFonts w:ascii="Times New Roman" w:hAnsi="Times New Roman" w:cs="Times New Roman"/>
          <w:lang w:val="el-GR"/>
        </w:rPr>
        <w:t>Μπορέλ</w:t>
      </w:r>
      <w:proofErr w:type="spellEnd"/>
      <w:r w:rsidR="00F470CF" w:rsidRPr="00397988">
        <w:rPr>
          <w:rFonts w:ascii="Times New Roman" w:hAnsi="Times New Roman" w:cs="Times New Roman"/>
          <w:lang w:val="el-GR"/>
        </w:rPr>
        <w:t>, Ύπατο Εκπρόσωπο της Ένωσης για Θέματα Εξω</w:t>
      </w:r>
      <w:r w:rsidR="00CA2A14">
        <w:rPr>
          <w:rFonts w:ascii="Times New Roman" w:hAnsi="Times New Roman" w:cs="Times New Roman"/>
          <w:lang w:val="el-GR"/>
        </w:rPr>
        <w:t>τερικής Πολιτικής και Πολιτικής Ασφάλειας</w:t>
      </w:r>
      <w:r w:rsidR="00BB5685">
        <w:rPr>
          <w:rStyle w:val="FootnoteReference"/>
          <w:rFonts w:ascii="Times New Roman" w:hAnsi="Times New Roman" w:cs="Times New Roman"/>
          <w:lang w:val="el-GR"/>
        </w:rPr>
        <w:footnoteReference w:id="6"/>
      </w:r>
      <w:r w:rsidR="00CA2A14">
        <w:rPr>
          <w:rFonts w:ascii="Times New Roman" w:hAnsi="Times New Roman" w:cs="Times New Roman"/>
          <w:lang w:val="el-GR"/>
        </w:rPr>
        <w:t>.</w:t>
      </w:r>
    </w:p>
    <w:p w14:paraId="564E1EBF" w14:textId="77777777" w:rsidR="00F470CF" w:rsidRPr="00397988" w:rsidRDefault="00F470CF" w:rsidP="00397988">
      <w:pPr>
        <w:pStyle w:val="Default"/>
        <w:spacing w:line="360" w:lineRule="auto"/>
        <w:rPr>
          <w:rFonts w:ascii="Times New Roman" w:hAnsi="Times New Roman" w:cs="Times New Roman"/>
          <w:b/>
          <w:bCs/>
          <w:lang w:val="el-GR"/>
        </w:rPr>
      </w:pPr>
    </w:p>
    <w:p w14:paraId="25D63F88" w14:textId="77777777" w:rsidR="00436DB7" w:rsidRDefault="00436DB7" w:rsidP="00397988">
      <w:pPr>
        <w:pStyle w:val="Default"/>
        <w:spacing w:line="360" w:lineRule="auto"/>
        <w:rPr>
          <w:rFonts w:ascii="Times New Roman" w:hAnsi="Times New Roman" w:cs="Times New Roman"/>
          <w:b/>
          <w:lang w:val="el-GR"/>
        </w:rPr>
      </w:pPr>
    </w:p>
    <w:p w14:paraId="0DFE76D5" w14:textId="59E0F2FA" w:rsidR="00F470CF" w:rsidRPr="00CA2A14" w:rsidRDefault="00F470CF" w:rsidP="00397988">
      <w:pPr>
        <w:pStyle w:val="Default"/>
        <w:spacing w:line="360" w:lineRule="auto"/>
        <w:rPr>
          <w:rFonts w:ascii="Times New Roman" w:hAnsi="Times New Roman" w:cs="Times New Roman"/>
          <w:b/>
          <w:lang w:val="el-GR"/>
        </w:rPr>
      </w:pPr>
      <w:r w:rsidRPr="00CA2A14">
        <w:rPr>
          <w:rFonts w:ascii="Times New Roman" w:hAnsi="Times New Roman" w:cs="Times New Roman"/>
          <w:b/>
          <w:lang w:val="el-GR"/>
        </w:rPr>
        <w:lastRenderedPageBreak/>
        <w:t>Επομένως, θα θέλαμε να σας ζητήσουμε:</w:t>
      </w:r>
    </w:p>
    <w:p w14:paraId="76217D00" w14:textId="77777777" w:rsidR="00F470CF" w:rsidRPr="00397988" w:rsidRDefault="00F470CF" w:rsidP="00397988">
      <w:pPr>
        <w:pStyle w:val="Default"/>
        <w:spacing w:line="360" w:lineRule="auto"/>
        <w:rPr>
          <w:rFonts w:ascii="Times New Roman" w:hAnsi="Times New Roman" w:cs="Times New Roman"/>
          <w:lang w:val="el-GR"/>
        </w:rPr>
      </w:pPr>
    </w:p>
    <w:p w14:paraId="050F5289" w14:textId="77777777" w:rsidR="00436DB7" w:rsidRPr="00436DB7" w:rsidRDefault="00F470CF" w:rsidP="00436DB7">
      <w:pPr>
        <w:pStyle w:val="Default"/>
        <w:numPr>
          <w:ilvl w:val="0"/>
          <w:numId w:val="2"/>
        </w:numPr>
        <w:spacing w:line="360" w:lineRule="auto"/>
        <w:ind w:left="284" w:hanging="284"/>
        <w:rPr>
          <w:rFonts w:ascii="Times New Roman" w:hAnsi="Times New Roman" w:cs="Times New Roman"/>
          <w:lang w:val="el-GR"/>
        </w:rPr>
      </w:pPr>
      <w:r w:rsidRPr="00436DB7">
        <w:rPr>
          <w:rFonts w:ascii="Times New Roman" w:hAnsi="Times New Roman" w:cs="Times New Roman"/>
          <w:lang w:val="el-GR"/>
        </w:rPr>
        <w:t xml:space="preserve">Η Επιτροπή Παγκόσμιας Κληρονομιάς </w:t>
      </w:r>
      <w:r w:rsidR="00CA2A14" w:rsidRPr="00436DB7">
        <w:rPr>
          <w:rFonts w:ascii="Times New Roman" w:hAnsi="Times New Roman" w:cs="Times New Roman"/>
          <w:lang w:val="el-GR"/>
        </w:rPr>
        <w:t>να καταχωρίσει το</w:t>
      </w:r>
      <w:r w:rsidRPr="00436DB7">
        <w:rPr>
          <w:rFonts w:ascii="Times New Roman" w:hAnsi="Times New Roman" w:cs="Times New Roman"/>
          <w:lang w:val="el-GR"/>
        </w:rPr>
        <w:t xml:space="preserve"> μνημείο στον «Κατάλογο Παγκόσμιας Κληρονομιάς σε Κίνδυνο» σύμφωνα με το άρθρο 11 παράγραφος 4 της Σύμβασης Παγκόσμιας Κληρονομιάς, </w:t>
      </w:r>
    </w:p>
    <w:p w14:paraId="05D37566" w14:textId="235B6A72" w:rsidR="00436DB7" w:rsidRPr="00436DB7" w:rsidRDefault="00436DB7" w:rsidP="00436DB7">
      <w:pPr>
        <w:pStyle w:val="Default"/>
        <w:numPr>
          <w:ilvl w:val="0"/>
          <w:numId w:val="2"/>
        </w:numPr>
        <w:spacing w:line="360" w:lineRule="auto"/>
        <w:ind w:left="284" w:hanging="284"/>
        <w:rPr>
          <w:rFonts w:ascii="Times New Roman" w:hAnsi="Times New Roman" w:cs="Times New Roman"/>
          <w:lang w:val="el-GR"/>
        </w:rPr>
      </w:pPr>
      <w:r w:rsidRPr="00436DB7">
        <w:rPr>
          <w:rFonts w:ascii="Times New Roman" w:hAnsi="Times New Roman" w:cs="Times New Roman"/>
          <w:lang w:val="el-GR"/>
        </w:rPr>
        <w:t>Η Εκτελεστική Επιτροπή να προσθέσει το θέμα στην ημερήσια διάταξη της επόμενης Γενικής Διάσκεψης με σκοπό να συζητήσει και να αξιολογήσει την τρέχουσα κατάσταση.</w:t>
      </w:r>
    </w:p>
    <w:p w14:paraId="0179645D" w14:textId="4B371A2F" w:rsidR="00F470CF" w:rsidRDefault="00F470CF" w:rsidP="00397988">
      <w:pPr>
        <w:pStyle w:val="Default"/>
        <w:spacing w:line="360" w:lineRule="auto"/>
        <w:rPr>
          <w:rFonts w:ascii="Times New Roman" w:hAnsi="Times New Roman" w:cs="Times New Roman"/>
          <w:lang w:val="el-GR"/>
        </w:rPr>
      </w:pPr>
    </w:p>
    <w:p w14:paraId="0F1DE603" w14:textId="77777777" w:rsidR="00436DB7" w:rsidRPr="009639B3" w:rsidRDefault="00436DB7" w:rsidP="00436DB7">
      <w:pPr>
        <w:pStyle w:val="Default"/>
        <w:spacing w:line="360" w:lineRule="auto"/>
        <w:rPr>
          <w:rFonts w:ascii="Times New Roman" w:hAnsi="Times New Roman" w:cs="Times New Roman"/>
          <w:lang w:val="el-GR"/>
        </w:rPr>
      </w:pPr>
      <w:r>
        <w:rPr>
          <w:rFonts w:ascii="Times New Roman" w:hAnsi="Times New Roman" w:cs="Times New Roman"/>
          <w:lang w:val="el-GR"/>
        </w:rPr>
        <w:t>Τα Μέλη του Ευρωπαϊκού Κοινοβουλίου</w:t>
      </w:r>
      <w:r w:rsidRPr="009639B3">
        <w:rPr>
          <w:rFonts w:ascii="Times New Roman" w:hAnsi="Times New Roman" w:cs="Times New Roman"/>
          <w:lang w:val="el-GR"/>
        </w:rPr>
        <w:t>:</w:t>
      </w:r>
    </w:p>
    <w:p w14:paraId="090DCA86" w14:textId="77777777" w:rsidR="00436DB7" w:rsidRPr="009639B3" w:rsidRDefault="00436DB7" w:rsidP="00436DB7">
      <w:pPr>
        <w:pStyle w:val="Default"/>
        <w:spacing w:line="360" w:lineRule="auto"/>
        <w:rPr>
          <w:rFonts w:ascii="Times New Roman" w:hAnsi="Times New Roman" w:cs="Times New Roman"/>
          <w:lang w:val="el-GR"/>
        </w:rPr>
      </w:pPr>
    </w:p>
    <w:p w14:paraId="711F2A74" w14:textId="77777777" w:rsidR="00436DB7" w:rsidRPr="00436DB7" w:rsidRDefault="00436DB7" w:rsidP="00436DB7">
      <w:pPr>
        <w:pStyle w:val="Default"/>
        <w:spacing w:after="120" w:line="360" w:lineRule="auto"/>
        <w:rPr>
          <w:rFonts w:ascii="Times New Roman" w:hAnsi="Times New Roman" w:cs="Times New Roman"/>
          <w:lang w:val="el-GR"/>
        </w:rPr>
      </w:pPr>
      <w:r w:rsidRPr="00271DE0">
        <w:rPr>
          <w:rFonts w:ascii="Times New Roman" w:hAnsi="Times New Roman" w:cs="Times New Roman"/>
        </w:rPr>
        <w:t>Alexis</w:t>
      </w:r>
      <w:r w:rsidRPr="00436DB7">
        <w:rPr>
          <w:rFonts w:ascii="Times New Roman" w:hAnsi="Times New Roman" w:cs="Times New Roman"/>
          <w:lang w:val="el-GR"/>
        </w:rPr>
        <w:t xml:space="preserve"> </w:t>
      </w:r>
      <w:proofErr w:type="spellStart"/>
      <w:r w:rsidRPr="00271DE0">
        <w:rPr>
          <w:rFonts w:ascii="Times New Roman" w:hAnsi="Times New Roman" w:cs="Times New Roman"/>
        </w:rPr>
        <w:t>Georgoulis</w:t>
      </w:r>
      <w:proofErr w:type="spellEnd"/>
      <w:r w:rsidRPr="00436DB7">
        <w:rPr>
          <w:rFonts w:ascii="Times New Roman" w:hAnsi="Times New Roman" w:cs="Times New Roman"/>
          <w:lang w:val="el-GR"/>
        </w:rPr>
        <w:t xml:space="preserve"> (</w:t>
      </w:r>
      <w:r w:rsidRPr="00271DE0">
        <w:rPr>
          <w:rFonts w:ascii="Times New Roman" w:hAnsi="Times New Roman" w:cs="Times New Roman"/>
        </w:rPr>
        <w:t>GUE</w:t>
      </w:r>
      <w:r w:rsidRPr="00436DB7">
        <w:rPr>
          <w:rFonts w:ascii="Times New Roman" w:hAnsi="Times New Roman" w:cs="Times New Roman"/>
          <w:lang w:val="el-GR"/>
        </w:rPr>
        <w:t>/</w:t>
      </w:r>
      <w:r w:rsidRPr="00271DE0">
        <w:rPr>
          <w:rFonts w:ascii="Times New Roman" w:hAnsi="Times New Roman" w:cs="Times New Roman"/>
        </w:rPr>
        <w:t>NGL</w:t>
      </w:r>
      <w:r w:rsidRPr="00436DB7">
        <w:rPr>
          <w:rFonts w:ascii="Times New Roman" w:hAnsi="Times New Roman" w:cs="Times New Roman"/>
          <w:lang w:val="el-GR"/>
        </w:rPr>
        <w:t>)</w:t>
      </w:r>
    </w:p>
    <w:p w14:paraId="53AC91AF" w14:textId="77777777" w:rsidR="00436DB7" w:rsidRPr="00436DB7" w:rsidRDefault="00436DB7" w:rsidP="00436DB7">
      <w:pPr>
        <w:pStyle w:val="Default"/>
        <w:spacing w:after="120" w:line="360" w:lineRule="auto"/>
        <w:rPr>
          <w:rFonts w:ascii="Times New Roman" w:hAnsi="Times New Roman" w:cs="Times New Roman"/>
          <w:lang w:val="el-GR"/>
        </w:rPr>
      </w:pPr>
      <w:r w:rsidRPr="00271DE0">
        <w:rPr>
          <w:rFonts w:ascii="Times New Roman" w:hAnsi="Times New Roman" w:cs="Times New Roman"/>
        </w:rPr>
        <w:t>Salvatore</w:t>
      </w:r>
      <w:r w:rsidRPr="00436DB7">
        <w:rPr>
          <w:rFonts w:ascii="Times New Roman" w:hAnsi="Times New Roman" w:cs="Times New Roman"/>
          <w:lang w:val="el-GR"/>
        </w:rPr>
        <w:t xml:space="preserve"> </w:t>
      </w:r>
      <w:r w:rsidRPr="00271DE0">
        <w:rPr>
          <w:rFonts w:ascii="Times New Roman" w:hAnsi="Times New Roman" w:cs="Times New Roman"/>
        </w:rPr>
        <w:t>De</w:t>
      </w:r>
      <w:r w:rsidRPr="00436DB7">
        <w:rPr>
          <w:rFonts w:ascii="Times New Roman" w:hAnsi="Times New Roman" w:cs="Times New Roman"/>
          <w:lang w:val="el-GR"/>
        </w:rPr>
        <w:t xml:space="preserve"> </w:t>
      </w:r>
      <w:proofErr w:type="spellStart"/>
      <w:r w:rsidRPr="00271DE0">
        <w:rPr>
          <w:rFonts w:ascii="Times New Roman" w:hAnsi="Times New Roman" w:cs="Times New Roman"/>
        </w:rPr>
        <w:t>Meo</w:t>
      </w:r>
      <w:proofErr w:type="spellEnd"/>
      <w:r w:rsidRPr="00436DB7">
        <w:rPr>
          <w:rFonts w:ascii="Times New Roman" w:hAnsi="Times New Roman" w:cs="Times New Roman"/>
          <w:lang w:val="el-GR"/>
        </w:rPr>
        <w:t xml:space="preserve"> (</w:t>
      </w:r>
      <w:r w:rsidRPr="00271DE0">
        <w:rPr>
          <w:rFonts w:ascii="Times New Roman" w:hAnsi="Times New Roman" w:cs="Times New Roman"/>
        </w:rPr>
        <w:t>EPP</w:t>
      </w:r>
      <w:r w:rsidRPr="00436DB7">
        <w:rPr>
          <w:rFonts w:ascii="Times New Roman" w:hAnsi="Times New Roman" w:cs="Times New Roman"/>
          <w:lang w:val="el-GR"/>
        </w:rPr>
        <w:t>)</w:t>
      </w:r>
    </w:p>
    <w:p w14:paraId="1E5DD5FF" w14:textId="77777777" w:rsidR="00436DB7" w:rsidRPr="00436DB7" w:rsidRDefault="00436DB7" w:rsidP="00436DB7">
      <w:pPr>
        <w:pStyle w:val="Default"/>
        <w:spacing w:after="120" w:line="360" w:lineRule="auto"/>
        <w:rPr>
          <w:rFonts w:ascii="Times New Roman" w:hAnsi="Times New Roman" w:cs="Times New Roman"/>
          <w:lang w:val="el-GR"/>
        </w:rPr>
      </w:pPr>
      <w:r w:rsidRPr="00271DE0">
        <w:rPr>
          <w:rFonts w:ascii="Times New Roman" w:hAnsi="Times New Roman" w:cs="Times New Roman"/>
        </w:rPr>
        <w:t>Martina</w:t>
      </w:r>
      <w:r w:rsidRPr="00436DB7">
        <w:rPr>
          <w:rFonts w:ascii="Times New Roman" w:hAnsi="Times New Roman" w:cs="Times New Roman"/>
          <w:lang w:val="el-GR"/>
        </w:rPr>
        <w:t xml:space="preserve"> </w:t>
      </w:r>
      <w:proofErr w:type="spellStart"/>
      <w:r w:rsidRPr="00271DE0">
        <w:rPr>
          <w:rFonts w:ascii="Times New Roman" w:hAnsi="Times New Roman" w:cs="Times New Roman"/>
        </w:rPr>
        <w:t>Michels</w:t>
      </w:r>
      <w:proofErr w:type="spellEnd"/>
      <w:r w:rsidRPr="00436DB7">
        <w:rPr>
          <w:rFonts w:ascii="Times New Roman" w:hAnsi="Times New Roman" w:cs="Times New Roman"/>
          <w:lang w:val="el-GR"/>
        </w:rPr>
        <w:t xml:space="preserve"> (</w:t>
      </w:r>
      <w:r w:rsidRPr="00271DE0">
        <w:rPr>
          <w:rFonts w:ascii="Times New Roman" w:hAnsi="Times New Roman" w:cs="Times New Roman"/>
        </w:rPr>
        <w:t>GUE</w:t>
      </w:r>
      <w:r w:rsidRPr="00436DB7">
        <w:rPr>
          <w:rFonts w:ascii="Times New Roman" w:hAnsi="Times New Roman" w:cs="Times New Roman"/>
          <w:lang w:val="el-GR"/>
        </w:rPr>
        <w:t>/</w:t>
      </w:r>
      <w:r w:rsidRPr="00271DE0">
        <w:rPr>
          <w:rFonts w:ascii="Times New Roman" w:hAnsi="Times New Roman" w:cs="Times New Roman"/>
        </w:rPr>
        <w:t>NGL</w:t>
      </w:r>
      <w:r w:rsidRPr="00436DB7">
        <w:rPr>
          <w:rFonts w:ascii="Times New Roman" w:hAnsi="Times New Roman" w:cs="Times New Roman"/>
          <w:lang w:val="el-GR"/>
        </w:rPr>
        <w:t>)</w:t>
      </w:r>
    </w:p>
    <w:p w14:paraId="10E74EF0" w14:textId="77777777" w:rsidR="00436DB7" w:rsidRPr="00436DB7" w:rsidRDefault="00436DB7" w:rsidP="00436DB7">
      <w:pPr>
        <w:pStyle w:val="Default"/>
        <w:spacing w:after="120" w:line="360" w:lineRule="auto"/>
        <w:rPr>
          <w:rFonts w:ascii="Times New Roman" w:hAnsi="Times New Roman" w:cs="Times New Roman"/>
          <w:lang w:val="el-GR"/>
        </w:rPr>
      </w:pPr>
      <w:r w:rsidRPr="00271DE0">
        <w:rPr>
          <w:rFonts w:ascii="Times New Roman" w:hAnsi="Times New Roman" w:cs="Times New Roman"/>
        </w:rPr>
        <w:t>Ivan</w:t>
      </w:r>
      <w:r w:rsidRPr="00436DB7">
        <w:rPr>
          <w:rFonts w:ascii="Times New Roman" w:hAnsi="Times New Roman" w:cs="Times New Roman"/>
          <w:lang w:val="el-GR"/>
        </w:rPr>
        <w:t xml:space="preserve"> Š</w:t>
      </w:r>
      <w:proofErr w:type="spellStart"/>
      <w:r w:rsidRPr="00271DE0">
        <w:rPr>
          <w:rFonts w:ascii="Times New Roman" w:hAnsi="Times New Roman" w:cs="Times New Roman"/>
        </w:rPr>
        <w:t>tefanec</w:t>
      </w:r>
      <w:proofErr w:type="spellEnd"/>
      <w:r w:rsidRPr="00436DB7">
        <w:rPr>
          <w:rFonts w:ascii="Times New Roman" w:hAnsi="Times New Roman" w:cs="Times New Roman"/>
          <w:lang w:val="el-GR"/>
        </w:rPr>
        <w:t xml:space="preserve"> (</w:t>
      </w:r>
      <w:r w:rsidRPr="00271DE0">
        <w:rPr>
          <w:rFonts w:ascii="Times New Roman" w:hAnsi="Times New Roman" w:cs="Times New Roman"/>
        </w:rPr>
        <w:t>EPP</w:t>
      </w:r>
      <w:r w:rsidRPr="00436DB7">
        <w:rPr>
          <w:rFonts w:ascii="Times New Roman" w:hAnsi="Times New Roman" w:cs="Times New Roman"/>
          <w:lang w:val="el-GR"/>
        </w:rPr>
        <w:t>)</w:t>
      </w:r>
    </w:p>
    <w:p w14:paraId="14CC029D" w14:textId="77777777" w:rsidR="00436DB7" w:rsidRPr="00436DB7" w:rsidRDefault="00436DB7" w:rsidP="00436DB7">
      <w:pPr>
        <w:pStyle w:val="Default"/>
        <w:spacing w:after="120" w:line="360" w:lineRule="auto"/>
        <w:rPr>
          <w:rFonts w:ascii="Times New Roman" w:hAnsi="Times New Roman" w:cs="Times New Roman"/>
          <w:lang w:val="el-GR"/>
        </w:rPr>
      </w:pPr>
      <w:proofErr w:type="spellStart"/>
      <w:r w:rsidRPr="00271DE0">
        <w:rPr>
          <w:rFonts w:ascii="Times New Roman" w:hAnsi="Times New Roman" w:cs="Times New Roman"/>
        </w:rPr>
        <w:t>Katalin</w:t>
      </w:r>
      <w:proofErr w:type="spellEnd"/>
      <w:r w:rsidRPr="00436DB7">
        <w:rPr>
          <w:rFonts w:ascii="Times New Roman" w:hAnsi="Times New Roman" w:cs="Times New Roman"/>
          <w:lang w:val="el-GR"/>
        </w:rPr>
        <w:t xml:space="preserve"> </w:t>
      </w:r>
      <w:proofErr w:type="spellStart"/>
      <w:r w:rsidRPr="00271DE0">
        <w:rPr>
          <w:rFonts w:ascii="Times New Roman" w:hAnsi="Times New Roman" w:cs="Times New Roman"/>
        </w:rPr>
        <w:t>Cseh</w:t>
      </w:r>
      <w:proofErr w:type="spellEnd"/>
      <w:r w:rsidRPr="00436DB7">
        <w:rPr>
          <w:rFonts w:ascii="Times New Roman" w:hAnsi="Times New Roman" w:cs="Times New Roman"/>
          <w:lang w:val="el-GR"/>
        </w:rPr>
        <w:t xml:space="preserve"> (</w:t>
      </w:r>
      <w:r w:rsidRPr="00271DE0">
        <w:rPr>
          <w:rFonts w:ascii="Times New Roman" w:hAnsi="Times New Roman" w:cs="Times New Roman"/>
        </w:rPr>
        <w:t>Renew</w:t>
      </w:r>
      <w:r w:rsidRPr="00436DB7">
        <w:rPr>
          <w:rFonts w:ascii="Times New Roman" w:hAnsi="Times New Roman" w:cs="Times New Roman"/>
          <w:lang w:val="el-GR"/>
        </w:rPr>
        <w:t xml:space="preserve"> </w:t>
      </w:r>
      <w:r w:rsidRPr="00271DE0">
        <w:rPr>
          <w:rFonts w:ascii="Times New Roman" w:hAnsi="Times New Roman" w:cs="Times New Roman"/>
        </w:rPr>
        <w:t>Europe</w:t>
      </w:r>
      <w:r w:rsidRPr="00436DB7">
        <w:rPr>
          <w:rFonts w:ascii="Times New Roman" w:hAnsi="Times New Roman" w:cs="Times New Roman"/>
          <w:lang w:val="el-GR"/>
        </w:rPr>
        <w:t>)</w:t>
      </w:r>
    </w:p>
    <w:p w14:paraId="718D0811"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 xml:space="preserve">Nicolae </w:t>
      </w:r>
      <w:proofErr w:type="spellStart"/>
      <w:r w:rsidRPr="00271DE0">
        <w:rPr>
          <w:rFonts w:ascii="Times New Roman" w:hAnsi="Times New Roman" w:cs="Times New Roman"/>
          <w:lang w:val="it-IT"/>
        </w:rPr>
        <w:t>Stefanuta</w:t>
      </w:r>
      <w:proofErr w:type="spellEnd"/>
      <w:r w:rsidRPr="00271DE0">
        <w:rPr>
          <w:rFonts w:ascii="Times New Roman" w:hAnsi="Times New Roman" w:cs="Times New Roman"/>
          <w:lang w:val="it-IT"/>
        </w:rPr>
        <w:t xml:space="preserve"> (</w:t>
      </w:r>
      <w:proofErr w:type="spellStart"/>
      <w:r w:rsidRPr="00271DE0">
        <w:rPr>
          <w:rFonts w:ascii="Times New Roman" w:hAnsi="Times New Roman" w:cs="Times New Roman"/>
          <w:lang w:val="it-IT"/>
        </w:rPr>
        <w:t>Renew</w:t>
      </w:r>
      <w:proofErr w:type="spellEnd"/>
      <w:r w:rsidRPr="00271DE0">
        <w:rPr>
          <w:rFonts w:ascii="Times New Roman" w:hAnsi="Times New Roman" w:cs="Times New Roman"/>
          <w:lang w:val="it-IT"/>
        </w:rPr>
        <w:t xml:space="preserve"> Europe)</w:t>
      </w:r>
    </w:p>
    <w:p w14:paraId="4A7B5582"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 xml:space="preserve">Irena </w:t>
      </w:r>
      <w:proofErr w:type="spellStart"/>
      <w:r w:rsidRPr="00271DE0">
        <w:rPr>
          <w:rFonts w:ascii="Times New Roman" w:hAnsi="Times New Roman" w:cs="Times New Roman"/>
          <w:lang w:val="it-IT"/>
        </w:rPr>
        <w:t>Joveva</w:t>
      </w:r>
      <w:proofErr w:type="spellEnd"/>
      <w:r w:rsidRPr="00271DE0">
        <w:rPr>
          <w:rFonts w:ascii="Times New Roman" w:hAnsi="Times New Roman" w:cs="Times New Roman"/>
          <w:lang w:val="it-IT"/>
        </w:rPr>
        <w:t xml:space="preserve"> (</w:t>
      </w:r>
      <w:proofErr w:type="spellStart"/>
      <w:r w:rsidRPr="00271DE0">
        <w:rPr>
          <w:rFonts w:ascii="Times New Roman" w:hAnsi="Times New Roman" w:cs="Times New Roman"/>
          <w:lang w:val="it-IT"/>
        </w:rPr>
        <w:t>Renew</w:t>
      </w:r>
      <w:proofErr w:type="spellEnd"/>
      <w:r w:rsidRPr="00271DE0">
        <w:rPr>
          <w:rFonts w:ascii="Times New Roman" w:hAnsi="Times New Roman" w:cs="Times New Roman"/>
          <w:lang w:val="it-IT"/>
        </w:rPr>
        <w:t xml:space="preserve"> Europe)</w:t>
      </w:r>
    </w:p>
    <w:p w14:paraId="788C3444"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 xml:space="preserve">Maria </w:t>
      </w:r>
      <w:proofErr w:type="spellStart"/>
      <w:r w:rsidRPr="00271DE0">
        <w:rPr>
          <w:rFonts w:ascii="Times New Roman" w:hAnsi="Times New Roman" w:cs="Times New Roman"/>
          <w:lang w:val="it-IT"/>
        </w:rPr>
        <w:t>Spyraki</w:t>
      </w:r>
      <w:proofErr w:type="spellEnd"/>
      <w:r w:rsidRPr="00271DE0">
        <w:rPr>
          <w:rFonts w:ascii="Times New Roman" w:hAnsi="Times New Roman" w:cs="Times New Roman"/>
          <w:lang w:val="it-IT"/>
        </w:rPr>
        <w:t xml:space="preserve"> (EPP)</w:t>
      </w:r>
    </w:p>
    <w:p w14:paraId="35BDFEF4" w14:textId="77777777" w:rsidR="00436DB7" w:rsidRPr="00271DE0" w:rsidRDefault="00436DB7" w:rsidP="00436DB7">
      <w:pPr>
        <w:pStyle w:val="Default"/>
        <w:spacing w:after="120" w:line="360" w:lineRule="auto"/>
        <w:rPr>
          <w:rFonts w:ascii="Times New Roman" w:hAnsi="Times New Roman" w:cs="Times New Roman"/>
          <w:lang w:val="it-IT"/>
        </w:rPr>
      </w:pPr>
      <w:proofErr w:type="spellStart"/>
      <w:r w:rsidRPr="00271DE0">
        <w:rPr>
          <w:rFonts w:ascii="Times New Roman" w:hAnsi="Times New Roman" w:cs="Times New Roman"/>
          <w:lang w:val="it-IT"/>
        </w:rPr>
        <w:t>Evangelos</w:t>
      </w:r>
      <w:proofErr w:type="spellEnd"/>
      <w:r w:rsidRPr="00271DE0">
        <w:rPr>
          <w:rFonts w:ascii="Times New Roman" w:hAnsi="Times New Roman" w:cs="Times New Roman"/>
          <w:lang w:val="it-IT"/>
        </w:rPr>
        <w:t xml:space="preserve"> </w:t>
      </w:r>
      <w:proofErr w:type="spellStart"/>
      <w:r w:rsidRPr="00271DE0">
        <w:rPr>
          <w:rFonts w:ascii="Times New Roman" w:hAnsi="Times New Roman" w:cs="Times New Roman"/>
          <w:lang w:val="it-IT"/>
        </w:rPr>
        <w:t>Meimarakis</w:t>
      </w:r>
      <w:proofErr w:type="spellEnd"/>
      <w:r w:rsidRPr="00271DE0">
        <w:rPr>
          <w:rFonts w:ascii="Times New Roman" w:hAnsi="Times New Roman" w:cs="Times New Roman"/>
          <w:lang w:val="it-IT"/>
        </w:rPr>
        <w:t xml:space="preserve"> (EPP) </w:t>
      </w:r>
    </w:p>
    <w:p w14:paraId="54EA9FFF"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 xml:space="preserve">Dimitrios </w:t>
      </w:r>
      <w:proofErr w:type="spellStart"/>
      <w:r w:rsidRPr="00271DE0">
        <w:rPr>
          <w:rFonts w:ascii="Times New Roman" w:hAnsi="Times New Roman" w:cs="Times New Roman"/>
          <w:lang w:val="it-IT"/>
        </w:rPr>
        <w:t>Papadimoulis</w:t>
      </w:r>
      <w:proofErr w:type="spellEnd"/>
      <w:r w:rsidRPr="00271DE0">
        <w:rPr>
          <w:rFonts w:ascii="Times New Roman" w:hAnsi="Times New Roman" w:cs="Times New Roman"/>
          <w:lang w:val="it-IT"/>
        </w:rPr>
        <w:t xml:space="preserve"> (GUE/NGL)</w:t>
      </w:r>
    </w:p>
    <w:p w14:paraId="4808CCCF"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 xml:space="preserve">Stelios </w:t>
      </w:r>
      <w:proofErr w:type="spellStart"/>
      <w:r w:rsidRPr="00271DE0">
        <w:rPr>
          <w:rFonts w:ascii="Times New Roman" w:hAnsi="Times New Roman" w:cs="Times New Roman"/>
          <w:lang w:val="it-IT"/>
        </w:rPr>
        <w:t>Kympouropoulos</w:t>
      </w:r>
      <w:proofErr w:type="spellEnd"/>
      <w:r w:rsidRPr="00271DE0">
        <w:rPr>
          <w:rFonts w:ascii="Times New Roman" w:hAnsi="Times New Roman" w:cs="Times New Roman"/>
          <w:lang w:val="it-IT"/>
        </w:rPr>
        <w:t xml:space="preserve"> (EPP)</w:t>
      </w:r>
    </w:p>
    <w:p w14:paraId="14A5EC81"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Anna-</w:t>
      </w:r>
      <w:proofErr w:type="spellStart"/>
      <w:r w:rsidRPr="00271DE0">
        <w:rPr>
          <w:rFonts w:ascii="Times New Roman" w:hAnsi="Times New Roman" w:cs="Times New Roman"/>
          <w:lang w:val="it-IT"/>
        </w:rPr>
        <w:t>Misel</w:t>
      </w:r>
      <w:proofErr w:type="spellEnd"/>
      <w:r w:rsidRPr="00271DE0">
        <w:rPr>
          <w:rFonts w:ascii="Times New Roman" w:hAnsi="Times New Roman" w:cs="Times New Roman"/>
          <w:lang w:val="it-IT"/>
        </w:rPr>
        <w:t xml:space="preserve"> </w:t>
      </w:r>
      <w:proofErr w:type="spellStart"/>
      <w:r w:rsidRPr="00271DE0">
        <w:rPr>
          <w:rFonts w:ascii="Times New Roman" w:hAnsi="Times New Roman" w:cs="Times New Roman"/>
          <w:lang w:val="it-IT"/>
        </w:rPr>
        <w:t>Asimakopoulou</w:t>
      </w:r>
      <w:proofErr w:type="spellEnd"/>
      <w:r w:rsidRPr="00271DE0">
        <w:rPr>
          <w:rFonts w:ascii="Times New Roman" w:hAnsi="Times New Roman" w:cs="Times New Roman"/>
          <w:lang w:val="it-IT"/>
        </w:rPr>
        <w:t xml:space="preserve"> (EPP)</w:t>
      </w:r>
    </w:p>
    <w:p w14:paraId="3C6ED965" w14:textId="77777777" w:rsidR="00436DB7" w:rsidRPr="00271DE0" w:rsidRDefault="00436DB7" w:rsidP="00436DB7">
      <w:pPr>
        <w:pStyle w:val="Default"/>
        <w:spacing w:after="120" w:line="360" w:lineRule="auto"/>
        <w:rPr>
          <w:rFonts w:ascii="Times New Roman" w:hAnsi="Times New Roman" w:cs="Times New Roman"/>
          <w:lang w:val="it-IT"/>
        </w:rPr>
      </w:pPr>
      <w:r w:rsidRPr="00271DE0">
        <w:rPr>
          <w:rFonts w:ascii="Times New Roman" w:hAnsi="Times New Roman" w:cs="Times New Roman"/>
          <w:lang w:val="it-IT"/>
        </w:rPr>
        <w:t xml:space="preserve">Giorgos </w:t>
      </w:r>
      <w:proofErr w:type="spellStart"/>
      <w:r w:rsidRPr="00271DE0">
        <w:rPr>
          <w:rFonts w:ascii="Times New Roman" w:hAnsi="Times New Roman" w:cs="Times New Roman"/>
          <w:lang w:val="it-IT"/>
        </w:rPr>
        <w:t>Georgiou</w:t>
      </w:r>
      <w:proofErr w:type="spellEnd"/>
      <w:r w:rsidRPr="00271DE0">
        <w:rPr>
          <w:rFonts w:ascii="Times New Roman" w:hAnsi="Times New Roman" w:cs="Times New Roman"/>
          <w:lang w:val="it-IT"/>
        </w:rPr>
        <w:t xml:space="preserve"> (GUE/NGL)</w:t>
      </w:r>
    </w:p>
    <w:p w14:paraId="0396CAF1" w14:textId="77777777" w:rsidR="00436DB7" w:rsidRPr="00271DE0" w:rsidRDefault="00436DB7" w:rsidP="00436DB7">
      <w:pPr>
        <w:pStyle w:val="Default"/>
        <w:spacing w:after="120" w:line="360" w:lineRule="auto"/>
        <w:rPr>
          <w:rFonts w:ascii="Times New Roman" w:hAnsi="Times New Roman" w:cs="Times New Roman"/>
          <w:lang w:val="pt-PT"/>
        </w:rPr>
      </w:pPr>
      <w:r w:rsidRPr="00271DE0">
        <w:rPr>
          <w:rFonts w:ascii="Times New Roman" w:hAnsi="Times New Roman" w:cs="Times New Roman"/>
          <w:lang w:val="pt-PT"/>
        </w:rPr>
        <w:t xml:space="preserve">Demetris </w:t>
      </w:r>
      <w:proofErr w:type="spellStart"/>
      <w:r w:rsidRPr="00271DE0">
        <w:rPr>
          <w:rFonts w:ascii="Times New Roman" w:hAnsi="Times New Roman" w:cs="Times New Roman"/>
          <w:lang w:val="pt-PT"/>
        </w:rPr>
        <w:t>Papadakis</w:t>
      </w:r>
      <w:proofErr w:type="spellEnd"/>
      <w:r w:rsidRPr="00271DE0">
        <w:rPr>
          <w:rFonts w:ascii="Times New Roman" w:hAnsi="Times New Roman" w:cs="Times New Roman"/>
          <w:lang w:val="pt-PT"/>
        </w:rPr>
        <w:t xml:space="preserve"> (S&amp;D)</w:t>
      </w:r>
    </w:p>
    <w:p w14:paraId="4AF42B75" w14:textId="77777777" w:rsidR="00436DB7" w:rsidRPr="00271DE0" w:rsidRDefault="00436DB7" w:rsidP="00436DB7">
      <w:pPr>
        <w:pStyle w:val="Default"/>
        <w:spacing w:after="120" w:line="360" w:lineRule="auto"/>
        <w:rPr>
          <w:rFonts w:ascii="Times New Roman" w:hAnsi="Times New Roman" w:cs="Times New Roman"/>
          <w:lang w:val="pt-PT"/>
        </w:rPr>
      </w:pPr>
      <w:proofErr w:type="spellStart"/>
      <w:r w:rsidRPr="00271DE0">
        <w:rPr>
          <w:rFonts w:ascii="Times New Roman" w:hAnsi="Times New Roman" w:cs="Times New Roman"/>
          <w:lang w:val="pt-PT"/>
        </w:rPr>
        <w:t>Francois</w:t>
      </w:r>
      <w:proofErr w:type="spellEnd"/>
      <w:r w:rsidRPr="00271DE0">
        <w:rPr>
          <w:rFonts w:ascii="Times New Roman" w:hAnsi="Times New Roman" w:cs="Times New Roman"/>
          <w:lang w:val="pt-PT"/>
        </w:rPr>
        <w:t xml:space="preserve"> </w:t>
      </w:r>
      <w:proofErr w:type="spellStart"/>
      <w:r w:rsidRPr="00271DE0">
        <w:rPr>
          <w:rFonts w:ascii="Times New Roman" w:hAnsi="Times New Roman" w:cs="Times New Roman"/>
          <w:lang w:val="pt-PT"/>
        </w:rPr>
        <w:t>Alfonsi</w:t>
      </w:r>
      <w:proofErr w:type="spellEnd"/>
      <w:r w:rsidRPr="00271DE0">
        <w:rPr>
          <w:rFonts w:ascii="Times New Roman" w:hAnsi="Times New Roman" w:cs="Times New Roman"/>
          <w:lang w:val="pt-PT"/>
        </w:rPr>
        <w:t xml:space="preserve"> (Greens/EFA)</w:t>
      </w:r>
    </w:p>
    <w:p w14:paraId="14341248" w14:textId="77777777" w:rsidR="00436DB7" w:rsidRPr="00271DE0" w:rsidRDefault="00436DB7" w:rsidP="00436DB7">
      <w:pPr>
        <w:pStyle w:val="Default"/>
        <w:spacing w:after="120" w:line="360" w:lineRule="auto"/>
        <w:rPr>
          <w:rFonts w:ascii="Times New Roman" w:hAnsi="Times New Roman" w:cs="Times New Roman"/>
          <w:lang w:val="pt-PT"/>
        </w:rPr>
      </w:pPr>
      <w:proofErr w:type="spellStart"/>
      <w:r w:rsidRPr="00271DE0">
        <w:rPr>
          <w:rFonts w:ascii="Times New Roman" w:hAnsi="Times New Roman" w:cs="Times New Roman"/>
          <w:lang w:val="pt-PT"/>
        </w:rPr>
        <w:t>Elissavet</w:t>
      </w:r>
      <w:proofErr w:type="spellEnd"/>
      <w:r w:rsidRPr="00271DE0">
        <w:rPr>
          <w:rFonts w:ascii="Times New Roman" w:hAnsi="Times New Roman" w:cs="Times New Roman"/>
          <w:lang w:val="pt-PT"/>
        </w:rPr>
        <w:t xml:space="preserve"> </w:t>
      </w:r>
      <w:proofErr w:type="spellStart"/>
      <w:r w:rsidRPr="00271DE0">
        <w:rPr>
          <w:rFonts w:ascii="Times New Roman" w:hAnsi="Times New Roman" w:cs="Times New Roman"/>
          <w:lang w:val="pt-PT"/>
        </w:rPr>
        <w:t>Vozemberg</w:t>
      </w:r>
      <w:proofErr w:type="spellEnd"/>
      <w:r w:rsidRPr="00271DE0">
        <w:rPr>
          <w:rFonts w:ascii="Times New Roman" w:hAnsi="Times New Roman" w:cs="Times New Roman"/>
          <w:lang w:val="pt-PT"/>
        </w:rPr>
        <w:t xml:space="preserve"> (EPP)</w:t>
      </w:r>
    </w:p>
    <w:p w14:paraId="2CAE016A" w14:textId="77777777" w:rsidR="00436DB7" w:rsidRPr="00271DE0" w:rsidRDefault="00436DB7" w:rsidP="00436DB7">
      <w:pPr>
        <w:pStyle w:val="Default"/>
        <w:spacing w:after="120" w:line="360" w:lineRule="auto"/>
        <w:rPr>
          <w:rFonts w:ascii="Times New Roman" w:hAnsi="Times New Roman" w:cs="Times New Roman"/>
          <w:lang w:val="pt-PT"/>
        </w:rPr>
      </w:pPr>
      <w:r w:rsidRPr="00271DE0">
        <w:rPr>
          <w:rFonts w:ascii="Times New Roman" w:hAnsi="Times New Roman" w:cs="Times New Roman"/>
          <w:lang w:val="pt-PT"/>
        </w:rPr>
        <w:t xml:space="preserve">Bronis </w:t>
      </w:r>
      <w:proofErr w:type="spellStart"/>
      <w:r w:rsidRPr="00271DE0">
        <w:rPr>
          <w:rFonts w:ascii="Times New Roman" w:hAnsi="Times New Roman" w:cs="Times New Roman"/>
          <w:lang w:val="pt-PT"/>
        </w:rPr>
        <w:t>Ropė</w:t>
      </w:r>
      <w:proofErr w:type="spellEnd"/>
      <w:r w:rsidRPr="00271DE0">
        <w:rPr>
          <w:rFonts w:ascii="Times New Roman" w:hAnsi="Times New Roman" w:cs="Times New Roman"/>
          <w:lang w:val="pt-PT"/>
        </w:rPr>
        <w:t xml:space="preserve"> (Greens/EFA)</w:t>
      </w:r>
    </w:p>
    <w:p w14:paraId="2A790E42" w14:textId="77777777" w:rsidR="00436DB7" w:rsidRPr="00271DE0" w:rsidRDefault="00436DB7" w:rsidP="00436DB7">
      <w:pPr>
        <w:pStyle w:val="Default"/>
        <w:spacing w:after="120" w:line="360" w:lineRule="auto"/>
        <w:rPr>
          <w:rFonts w:ascii="Times New Roman" w:hAnsi="Times New Roman" w:cs="Times New Roman"/>
          <w:lang w:val="el-GR"/>
        </w:rPr>
      </w:pPr>
      <w:r w:rsidRPr="00271DE0">
        <w:rPr>
          <w:rFonts w:ascii="Times New Roman" w:hAnsi="Times New Roman" w:cs="Times New Roman"/>
          <w:lang w:val="el-GR"/>
        </w:rPr>
        <w:t xml:space="preserve">Dace </w:t>
      </w:r>
      <w:proofErr w:type="spellStart"/>
      <w:r w:rsidRPr="00271DE0">
        <w:rPr>
          <w:rFonts w:ascii="Times New Roman" w:hAnsi="Times New Roman" w:cs="Times New Roman"/>
          <w:lang w:val="el-GR"/>
        </w:rPr>
        <w:t>Melbārde</w:t>
      </w:r>
      <w:proofErr w:type="spellEnd"/>
      <w:r w:rsidRPr="00271DE0">
        <w:rPr>
          <w:rFonts w:ascii="Times New Roman" w:hAnsi="Times New Roman" w:cs="Times New Roman"/>
          <w:lang w:val="el-GR"/>
        </w:rPr>
        <w:t xml:space="preserve"> (ECR)</w:t>
      </w:r>
    </w:p>
    <w:p w14:paraId="1BF45471" w14:textId="49D6F81D" w:rsidR="00436DB7" w:rsidRPr="00397988" w:rsidRDefault="00436DB7" w:rsidP="00EF0CB0">
      <w:pPr>
        <w:pStyle w:val="Default"/>
        <w:spacing w:after="120" w:line="360" w:lineRule="auto"/>
        <w:rPr>
          <w:rFonts w:ascii="Times New Roman" w:hAnsi="Times New Roman" w:cs="Times New Roman"/>
          <w:lang w:val="el-GR"/>
        </w:rPr>
      </w:pPr>
      <w:r w:rsidRPr="00271DE0">
        <w:rPr>
          <w:rFonts w:ascii="Times New Roman" w:hAnsi="Times New Roman" w:cs="Times New Roman"/>
          <w:lang w:val="el-GR"/>
        </w:rPr>
        <w:t xml:space="preserve">Fabio Massimo </w:t>
      </w:r>
      <w:proofErr w:type="spellStart"/>
      <w:r w:rsidRPr="00271DE0">
        <w:rPr>
          <w:rFonts w:ascii="Times New Roman" w:hAnsi="Times New Roman" w:cs="Times New Roman"/>
          <w:lang w:val="el-GR"/>
        </w:rPr>
        <w:t>Castaldo</w:t>
      </w:r>
      <w:proofErr w:type="spellEnd"/>
      <w:r w:rsidRPr="00271DE0">
        <w:rPr>
          <w:rFonts w:ascii="Times New Roman" w:hAnsi="Times New Roman" w:cs="Times New Roman"/>
          <w:lang w:val="el-GR"/>
        </w:rPr>
        <w:t xml:space="preserve"> (NI)</w:t>
      </w:r>
    </w:p>
    <w:sectPr w:rsidR="00436DB7" w:rsidRPr="00397988" w:rsidSect="00550DAD">
      <w:headerReference w:type="default" r:id="rId8"/>
      <w:footerReference w:type="default" r:id="rId9"/>
      <w:pgSz w:w="11905" w:h="17340"/>
      <w:pgMar w:top="1876" w:right="1081" w:bottom="1388" w:left="8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8618B" w14:textId="77777777" w:rsidR="00CA4426" w:rsidRDefault="00CA4426" w:rsidP="00CE7920">
      <w:r>
        <w:separator/>
      </w:r>
    </w:p>
  </w:endnote>
  <w:endnote w:type="continuationSeparator" w:id="0">
    <w:p w14:paraId="3D837176" w14:textId="77777777" w:rsidR="00CA4426" w:rsidRDefault="00CA4426" w:rsidP="00CE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8732"/>
      <w:docPartObj>
        <w:docPartGallery w:val="Page Numbers (Bottom of Page)"/>
        <w:docPartUnique/>
      </w:docPartObj>
    </w:sdtPr>
    <w:sdtEndPr>
      <w:rPr>
        <w:noProof/>
        <w:sz w:val="22"/>
        <w:szCs w:val="22"/>
      </w:rPr>
    </w:sdtEndPr>
    <w:sdtContent>
      <w:p w14:paraId="18B4BB36" w14:textId="285D41F1" w:rsidR="00045E64" w:rsidRPr="00045E64" w:rsidRDefault="00045E64">
        <w:pPr>
          <w:pStyle w:val="Footer"/>
          <w:jc w:val="center"/>
          <w:rPr>
            <w:sz w:val="22"/>
            <w:szCs w:val="22"/>
          </w:rPr>
        </w:pPr>
        <w:r w:rsidRPr="00045E64">
          <w:rPr>
            <w:sz w:val="22"/>
            <w:szCs w:val="22"/>
          </w:rPr>
          <w:fldChar w:fldCharType="begin"/>
        </w:r>
        <w:r w:rsidRPr="00045E64">
          <w:rPr>
            <w:sz w:val="22"/>
            <w:szCs w:val="22"/>
          </w:rPr>
          <w:instrText xml:space="preserve"> PAGE   \* MERGEFORMAT </w:instrText>
        </w:r>
        <w:r w:rsidRPr="00045E64">
          <w:rPr>
            <w:sz w:val="22"/>
            <w:szCs w:val="22"/>
          </w:rPr>
          <w:fldChar w:fldCharType="separate"/>
        </w:r>
        <w:r w:rsidR="00E82B0C">
          <w:rPr>
            <w:noProof/>
            <w:sz w:val="22"/>
            <w:szCs w:val="22"/>
          </w:rPr>
          <w:t>2</w:t>
        </w:r>
        <w:r w:rsidRPr="00045E64">
          <w:rPr>
            <w:noProof/>
            <w:sz w:val="22"/>
            <w:szCs w:val="22"/>
          </w:rPr>
          <w:fldChar w:fldCharType="end"/>
        </w:r>
      </w:p>
    </w:sdtContent>
  </w:sdt>
  <w:p w14:paraId="687EC3FB" w14:textId="77777777" w:rsidR="00045E64" w:rsidRDefault="0004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7C59" w14:textId="77777777" w:rsidR="00CA4426" w:rsidRDefault="00CA4426" w:rsidP="00CE7920">
      <w:r>
        <w:separator/>
      </w:r>
    </w:p>
  </w:footnote>
  <w:footnote w:type="continuationSeparator" w:id="0">
    <w:p w14:paraId="73D76444" w14:textId="77777777" w:rsidR="00CA4426" w:rsidRDefault="00CA4426" w:rsidP="00CE7920">
      <w:r>
        <w:continuationSeparator/>
      </w:r>
    </w:p>
  </w:footnote>
  <w:footnote w:id="1">
    <w:p w14:paraId="172AF8D6" w14:textId="77777777" w:rsidR="00CE7920" w:rsidRPr="00397988" w:rsidRDefault="00CE7920" w:rsidP="00397988">
      <w:pPr>
        <w:pStyle w:val="FootnoteText"/>
      </w:pPr>
      <w:r w:rsidRPr="00397988">
        <w:rPr>
          <w:rStyle w:val="FootnoteReference"/>
        </w:rPr>
        <w:footnoteRef/>
      </w:r>
      <w:r w:rsidRPr="00397988">
        <w:t xml:space="preserve"> </w:t>
      </w:r>
      <w:hyperlink r:id="rId1" w:history="1">
        <w:r w:rsidRPr="00397988">
          <w:rPr>
            <w:rStyle w:val="Hyperlink"/>
          </w:rPr>
          <w:t>https://whc.unesco.org/en/list/356</w:t>
        </w:r>
      </w:hyperlink>
      <w:r w:rsidRPr="00397988">
        <w:t xml:space="preserve"> - part of the Historic Areas of Istanbul. </w:t>
      </w:r>
    </w:p>
  </w:footnote>
  <w:footnote w:id="2">
    <w:p w14:paraId="6698F0FF" w14:textId="77777777" w:rsidR="00CE7920" w:rsidRPr="00397988" w:rsidRDefault="00CE7920" w:rsidP="00397988">
      <w:pPr>
        <w:pStyle w:val="FootnoteText"/>
      </w:pPr>
      <w:r w:rsidRPr="00397988">
        <w:rPr>
          <w:rStyle w:val="FootnoteReference"/>
        </w:rPr>
        <w:footnoteRef/>
      </w:r>
      <w:r w:rsidRPr="00397988">
        <w:t xml:space="preserve"> Current entrance fee is 100 Turkish Lira, the equivale</w:t>
      </w:r>
      <w:r w:rsidR="00625900">
        <w:t>nt of almost 13 euros. Almost 3.</w:t>
      </w:r>
      <w:r w:rsidRPr="00397988">
        <w:t>5 million visitors visit the monument annual.</w:t>
      </w:r>
    </w:p>
  </w:footnote>
  <w:footnote w:id="3">
    <w:p w14:paraId="07FE7532" w14:textId="0230E4EB" w:rsidR="00BB5685" w:rsidRPr="00BB5685" w:rsidRDefault="00BB5685" w:rsidP="00BB5685">
      <w:pPr>
        <w:pStyle w:val="FootnoteText"/>
        <w:jc w:val="left"/>
      </w:pPr>
      <w:r w:rsidRPr="00BB5685">
        <w:rPr>
          <w:rStyle w:val="FootnoteReference"/>
        </w:rPr>
        <w:footnoteRef/>
      </w:r>
      <w:r w:rsidRPr="00BB5685">
        <w:t xml:space="preserve"> </w:t>
      </w:r>
      <w:hyperlink r:id="rId2" w:history="1">
        <w:r w:rsidRPr="00BB5685">
          <w:rPr>
            <w:rStyle w:val="Hyperlink"/>
          </w:rPr>
          <w:t>https://www.diyanet.gov.tr/en-US/</w:t>
        </w:r>
      </w:hyperlink>
      <w:r w:rsidRPr="00BB5685">
        <w:t xml:space="preserve"> </w:t>
      </w:r>
    </w:p>
  </w:footnote>
  <w:footnote w:id="4">
    <w:p w14:paraId="14625CE0" w14:textId="77777777" w:rsidR="003F2C23" w:rsidRPr="00BB5685" w:rsidRDefault="003F2C23" w:rsidP="00BB5685">
      <w:pPr>
        <w:pStyle w:val="FootnoteText"/>
        <w:jc w:val="left"/>
      </w:pPr>
      <w:r w:rsidRPr="00BB5685">
        <w:rPr>
          <w:rStyle w:val="FootnoteReference"/>
        </w:rPr>
        <w:footnoteRef/>
      </w:r>
      <w:r w:rsidRPr="00BB5685">
        <w:t xml:space="preserve"> </w:t>
      </w:r>
      <w:hyperlink r:id="rId3" w:history="1">
        <w:r w:rsidRPr="00BB5685">
          <w:rPr>
            <w:rStyle w:val="Hyperlink"/>
          </w:rPr>
          <w:t>https://whc.unesco.org/en/statesparties/tr</w:t>
        </w:r>
      </w:hyperlink>
      <w:r w:rsidRPr="00BB5685">
        <w:t xml:space="preserve"> </w:t>
      </w:r>
    </w:p>
  </w:footnote>
  <w:footnote w:id="5">
    <w:p w14:paraId="1C91C8FB" w14:textId="77777777" w:rsidR="00F470CF" w:rsidRPr="00BB5685" w:rsidRDefault="00F470CF" w:rsidP="00BB5685">
      <w:pPr>
        <w:pStyle w:val="FootnoteText"/>
        <w:jc w:val="left"/>
      </w:pPr>
      <w:r w:rsidRPr="00BB5685">
        <w:rPr>
          <w:rStyle w:val="FootnoteReference"/>
        </w:rPr>
        <w:footnoteRef/>
      </w:r>
      <w:r w:rsidRPr="00BB5685">
        <w:t xml:space="preserve"> </w:t>
      </w:r>
      <w:hyperlink r:id="rId4" w:history="1">
        <w:r w:rsidRPr="00BB5685">
          <w:rPr>
            <w:rStyle w:val="Hyperlink"/>
          </w:rPr>
          <w:t>https://www.politico.eu/article/turkey-reconverts-hagia-sophia-from-museum-to-mosque/?utm_source=RSS_Feed&amp;utm_medium=RSS&amp;utm_campaign=RSS_Syndication</w:t>
        </w:r>
      </w:hyperlink>
      <w:r w:rsidRPr="00BB5685">
        <w:t xml:space="preserve"> </w:t>
      </w:r>
    </w:p>
  </w:footnote>
  <w:footnote w:id="6">
    <w:p w14:paraId="491D3D03" w14:textId="55FF9A22" w:rsidR="00BB5685" w:rsidRPr="00BB5685" w:rsidRDefault="00BB5685" w:rsidP="00BB5685">
      <w:pPr>
        <w:pStyle w:val="FootnoteText"/>
        <w:jc w:val="left"/>
      </w:pPr>
      <w:r w:rsidRPr="00BB5685">
        <w:rPr>
          <w:rStyle w:val="FootnoteReference"/>
        </w:rPr>
        <w:footnoteRef/>
      </w:r>
      <w:r w:rsidRPr="00BB5685">
        <w:t xml:space="preserve"> </w:t>
      </w:r>
      <w:hyperlink r:id="rId5" w:history="1">
        <w:r w:rsidRPr="00BB5685">
          <w:rPr>
            <w:rStyle w:val="Hyperlink"/>
          </w:rPr>
          <w:t>https://eeas.europa.eu/headquarters/headquarters-homepage_en/82728/Turkey:%20Statement%20by%20the%20High%20Representative/Vice-President%20Josep%20Borrell%20on%20the%20decision%20regarding%20Hagia%20Sophia</w:t>
        </w:r>
      </w:hyperlink>
      <w:r w:rsidRPr="00BB568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F620" w14:textId="4E11EC65" w:rsidR="00045E64" w:rsidRDefault="00045E64">
    <w:pPr>
      <w:pStyle w:val="Header"/>
      <w:jc w:val="center"/>
    </w:pPr>
  </w:p>
  <w:p w14:paraId="65E9D9BA" w14:textId="77777777" w:rsidR="00045E64" w:rsidRDefault="00045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6F1E"/>
    <w:multiLevelType w:val="hybridMultilevel"/>
    <w:tmpl w:val="ECF4EE08"/>
    <w:lvl w:ilvl="0" w:tplc="32E006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F5748"/>
    <w:multiLevelType w:val="hybridMultilevel"/>
    <w:tmpl w:val="6620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29"/>
    <w:rsid w:val="00025180"/>
    <w:rsid w:val="00045E64"/>
    <w:rsid w:val="00070235"/>
    <w:rsid w:val="00070664"/>
    <w:rsid w:val="0007257D"/>
    <w:rsid w:val="000A6720"/>
    <w:rsid w:val="00122D7D"/>
    <w:rsid w:val="001C7DC0"/>
    <w:rsid w:val="00260EE8"/>
    <w:rsid w:val="002C569E"/>
    <w:rsid w:val="00393EEC"/>
    <w:rsid w:val="00397988"/>
    <w:rsid w:val="003F2C23"/>
    <w:rsid w:val="00436DB7"/>
    <w:rsid w:val="004D46EF"/>
    <w:rsid w:val="00546CF8"/>
    <w:rsid w:val="005637CE"/>
    <w:rsid w:val="005762E3"/>
    <w:rsid w:val="00602596"/>
    <w:rsid w:val="00625900"/>
    <w:rsid w:val="00671676"/>
    <w:rsid w:val="00822743"/>
    <w:rsid w:val="00867529"/>
    <w:rsid w:val="008765BE"/>
    <w:rsid w:val="009D3160"/>
    <w:rsid w:val="00AE66D5"/>
    <w:rsid w:val="00B44CB6"/>
    <w:rsid w:val="00B77A5A"/>
    <w:rsid w:val="00BB5685"/>
    <w:rsid w:val="00BF120E"/>
    <w:rsid w:val="00BF34CF"/>
    <w:rsid w:val="00C43C2C"/>
    <w:rsid w:val="00CA2A14"/>
    <w:rsid w:val="00CA4426"/>
    <w:rsid w:val="00CE7920"/>
    <w:rsid w:val="00D539D2"/>
    <w:rsid w:val="00D8182E"/>
    <w:rsid w:val="00E82B0C"/>
    <w:rsid w:val="00EE6C0F"/>
    <w:rsid w:val="00EF0CB0"/>
    <w:rsid w:val="00F3791B"/>
    <w:rsid w:val="00F4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E126"/>
  <w15:chartTrackingRefBased/>
  <w15:docId w15:val="{CF72086B-AF4E-441A-8AB0-78F7F8EC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Default">
    <w:name w:val="Default"/>
    <w:rsid w:val="0086752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E7920"/>
    <w:rPr>
      <w:sz w:val="20"/>
      <w:szCs w:val="20"/>
    </w:rPr>
  </w:style>
  <w:style w:type="character" w:customStyle="1" w:styleId="FootnoteTextChar">
    <w:name w:val="Footnote Text Char"/>
    <w:basedOn w:val="DefaultParagraphFont"/>
    <w:link w:val="FootnoteText"/>
    <w:uiPriority w:val="99"/>
    <w:semiHidden/>
    <w:rsid w:val="00CE7920"/>
    <w:rPr>
      <w:rFonts w:ascii="Times New Roman" w:hAnsi="Times New Roman"/>
      <w:sz w:val="20"/>
      <w:szCs w:val="20"/>
    </w:rPr>
  </w:style>
  <w:style w:type="character" w:styleId="FootnoteReference">
    <w:name w:val="footnote reference"/>
    <w:basedOn w:val="DefaultParagraphFont"/>
    <w:uiPriority w:val="99"/>
    <w:semiHidden/>
    <w:unhideWhenUsed/>
    <w:rsid w:val="00CE7920"/>
    <w:rPr>
      <w:vertAlign w:val="superscript"/>
    </w:rPr>
  </w:style>
  <w:style w:type="character" w:styleId="Hyperlink">
    <w:name w:val="Hyperlink"/>
    <w:basedOn w:val="DefaultParagraphFont"/>
    <w:uiPriority w:val="99"/>
    <w:unhideWhenUsed/>
    <w:rsid w:val="00CE7920"/>
    <w:rPr>
      <w:color w:val="0563C1" w:themeColor="hyperlink"/>
      <w:u w:val="single"/>
    </w:rPr>
  </w:style>
  <w:style w:type="paragraph" w:styleId="Header">
    <w:name w:val="header"/>
    <w:basedOn w:val="Normal"/>
    <w:link w:val="HeaderChar"/>
    <w:uiPriority w:val="99"/>
    <w:unhideWhenUsed/>
    <w:rsid w:val="00045E64"/>
    <w:pPr>
      <w:tabs>
        <w:tab w:val="center" w:pos="4513"/>
        <w:tab w:val="right" w:pos="9026"/>
      </w:tabs>
    </w:pPr>
  </w:style>
  <w:style w:type="character" w:customStyle="1" w:styleId="HeaderChar">
    <w:name w:val="Header Char"/>
    <w:basedOn w:val="DefaultParagraphFont"/>
    <w:link w:val="Header"/>
    <w:uiPriority w:val="99"/>
    <w:rsid w:val="00045E64"/>
    <w:rPr>
      <w:rFonts w:ascii="Times New Roman" w:hAnsi="Times New Roman"/>
      <w:sz w:val="24"/>
      <w:szCs w:val="24"/>
    </w:rPr>
  </w:style>
  <w:style w:type="paragraph" w:styleId="Footer">
    <w:name w:val="footer"/>
    <w:basedOn w:val="Normal"/>
    <w:link w:val="FooterChar"/>
    <w:uiPriority w:val="99"/>
    <w:unhideWhenUsed/>
    <w:rsid w:val="00045E64"/>
    <w:pPr>
      <w:tabs>
        <w:tab w:val="center" w:pos="4513"/>
        <w:tab w:val="right" w:pos="9026"/>
      </w:tabs>
    </w:pPr>
  </w:style>
  <w:style w:type="character" w:customStyle="1" w:styleId="FooterChar">
    <w:name w:val="Footer Char"/>
    <w:basedOn w:val="DefaultParagraphFont"/>
    <w:link w:val="Footer"/>
    <w:uiPriority w:val="99"/>
    <w:rsid w:val="00045E6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996">
      <w:bodyDiv w:val="1"/>
      <w:marLeft w:val="0"/>
      <w:marRight w:val="0"/>
      <w:marTop w:val="0"/>
      <w:marBottom w:val="0"/>
      <w:divBdr>
        <w:top w:val="none" w:sz="0" w:space="0" w:color="auto"/>
        <w:left w:val="none" w:sz="0" w:space="0" w:color="auto"/>
        <w:bottom w:val="none" w:sz="0" w:space="0" w:color="auto"/>
        <w:right w:val="none" w:sz="0" w:space="0" w:color="auto"/>
      </w:divBdr>
    </w:div>
    <w:div w:id="205415485">
      <w:bodyDiv w:val="1"/>
      <w:marLeft w:val="0"/>
      <w:marRight w:val="0"/>
      <w:marTop w:val="0"/>
      <w:marBottom w:val="0"/>
      <w:divBdr>
        <w:top w:val="none" w:sz="0" w:space="0" w:color="auto"/>
        <w:left w:val="none" w:sz="0" w:space="0" w:color="auto"/>
        <w:bottom w:val="none" w:sz="0" w:space="0" w:color="auto"/>
        <w:right w:val="none" w:sz="0" w:space="0" w:color="auto"/>
      </w:divBdr>
    </w:div>
    <w:div w:id="682048804">
      <w:bodyDiv w:val="1"/>
      <w:marLeft w:val="0"/>
      <w:marRight w:val="0"/>
      <w:marTop w:val="0"/>
      <w:marBottom w:val="0"/>
      <w:divBdr>
        <w:top w:val="none" w:sz="0" w:space="0" w:color="auto"/>
        <w:left w:val="none" w:sz="0" w:space="0" w:color="auto"/>
        <w:bottom w:val="none" w:sz="0" w:space="0" w:color="auto"/>
        <w:right w:val="none" w:sz="0" w:space="0" w:color="auto"/>
      </w:divBdr>
    </w:div>
    <w:div w:id="753817716">
      <w:bodyDiv w:val="1"/>
      <w:marLeft w:val="0"/>
      <w:marRight w:val="0"/>
      <w:marTop w:val="0"/>
      <w:marBottom w:val="0"/>
      <w:divBdr>
        <w:top w:val="none" w:sz="0" w:space="0" w:color="auto"/>
        <w:left w:val="none" w:sz="0" w:space="0" w:color="auto"/>
        <w:bottom w:val="none" w:sz="0" w:space="0" w:color="auto"/>
        <w:right w:val="none" w:sz="0" w:space="0" w:color="auto"/>
      </w:divBdr>
    </w:div>
    <w:div w:id="827676695">
      <w:bodyDiv w:val="1"/>
      <w:marLeft w:val="0"/>
      <w:marRight w:val="0"/>
      <w:marTop w:val="0"/>
      <w:marBottom w:val="0"/>
      <w:divBdr>
        <w:top w:val="none" w:sz="0" w:space="0" w:color="auto"/>
        <w:left w:val="none" w:sz="0" w:space="0" w:color="auto"/>
        <w:bottom w:val="none" w:sz="0" w:space="0" w:color="auto"/>
        <w:right w:val="none" w:sz="0" w:space="0" w:color="auto"/>
      </w:divBdr>
    </w:div>
    <w:div w:id="891430214">
      <w:bodyDiv w:val="1"/>
      <w:marLeft w:val="0"/>
      <w:marRight w:val="0"/>
      <w:marTop w:val="0"/>
      <w:marBottom w:val="0"/>
      <w:divBdr>
        <w:top w:val="none" w:sz="0" w:space="0" w:color="auto"/>
        <w:left w:val="none" w:sz="0" w:space="0" w:color="auto"/>
        <w:bottom w:val="none" w:sz="0" w:space="0" w:color="auto"/>
        <w:right w:val="none" w:sz="0" w:space="0" w:color="auto"/>
      </w:divBdr>
    </w:div>
    <w:div w:id="1013528669">
      <w:bodyDiv w:val="1"/>
      <w:marLeft w:val="0"/>
      <w:marRight w:val="0"/>
      <w:marTop w:val="0"/>
      <w:marBottom w:val="0"/>
      <w:divBdr>
        <w:top w:val="none" w:sz="0" w:space="0" w:color="auto"/>
        <w:left w:val="none" w:sz="0" w:space="0" w:color="auto"/>
        <w:bottom w:val="none" w:sz="0" w:space="0" w:color="auto"/>
        <w:right w:val="none" w:sz="0" w:space="0" w:color="auto"/>
      </w:divBdr>
    </w:div>
    <w:div w:id="1105884949">
      <w:bodyDiv w:val="1"/>
      <w:marLeft w:val="0"/>
      <w:marRight w:val="0"/>
      <w:marTop w:val="0"/>
      <w:marBottom w:val="0"/>
      <w:divBdr>
        <w:top w:val="none" w:sz="0" w:space="0" w:color="auto"/>
        <w:left w:val="none" w:sz="0" w:space="0" w:color="auto"/>
        <w:bottom w:val="none" w:sz="0" w:space="0" w:color="auto"/>
        <w:right w:val="none" w:sz="0" w:space="0" w:color="auto"/>
      </w:divBdr>
    </w:div>
    <w:div w:id="1301153973">
      <w:bodyDiv w:val="1"/>
      <w:marLeft w:val="0"/>
      <w:marRight w:val="0"/>
      <w:marTop w:val="0"/>
      <w:marBottom w:val="0"/>
      <w:divBdr>
        <w:top w:val="none" w:sz="0" w:space="0" w:color="auto"/>
        <w:left w:val="none" w:sz="0" w:space="0" w:color="auto"/>
        <w:bottom w:val="none" w:sz="0" w:space="0" w:color="auto"/>
        <w:right w:val="none" w:sz="0" w:space="0" w:color="auto"/>
      </w:divBdr>
    </w:div>
    <w:div w:id="1325357895">
      <w:bodyDiv w:val="1"/>
      <w:marLeft w:val="0"/>
      <w:marRight w:val="0"/>
      <w:marTop w:val="0"/>
      <w:marBottom w:val="0"/>
      <w:divBdr>
        <w:top w:val="none" w:sz="0" w:space="0" w:color="auto"/>
        <w:left w:val="none" w:sz="0" w:space="0" w:color="auto"/>
        <w:bottom w:val="none" w:sz="0" w:space="0" w:color="auto"/>
        <w:right w:val="none" w:sz="0" w:space="0" w:color="auto"/>
      </w:divBdr>
    </w:div>
    <w:div w:id="1336611391">
      <w:bodyDiv w:val="1"/>
      <w:marLeft w:val="0"/>
      <w:marRight w:val="0"/>
      <w:marTop w:val="0"/>
      <w:marBottom w:val="0"/>
      <w:divBdr>
        <w:top w:val="none" w:sz="0" w:space="0" w:color="auto"/>
        <w:left w:val="none" w:sz="0" w:space="0" w:color="auto"/>
        <w:bottom w:val="none" w:sz="0" w:space="0" w:color="auto"/>
        <w:right w:val="none" w:sz="0" w:space="0" w:color="auto"/>
      </w:divBdr>
    </w:div>
    <w:div w:id="1481459573">
      <w:bodyDiv w:val="1"/>
      <w:marLeft w:val="0"/>
      <w:marRight w:val="0"/>
      <w:marTop w:val="0"/>
      <w:marBottom w:val="0"/>
      <w:divBdr>
        <w:top w:val="none" w:sz="0" w:space="0" w:color="auto"/>
        <w:left w:val="none" w:sz="0" w:space="0" w:color="auto"/>
        <w:bottom w:val="none" w:sz="0" w:space="0" w:color="auto"/>
        <w:right w:val="none" w:sz="0" w:space="0" w:color="auto"/>
      </w:divBdr>
    </w:div>
    <w:div w:id="1667054101">
      <w:bodyDiv w:val="1"/>
      <w:marLeft w:val="0"/>
      <w:marRight w:val="0"/>
      <w:marTop w:val="0"/>
      <w:marBottom w:val="0"/>
      <w:divBdr>
        <w:top w:val="none" w:sz="0" w:space="0" w:color="auto"/>
        <w:left w:val="none" w:sz="0" w:space="0" w:color="auto"/>
        <w:bottom w:val="none" w:sz="0" w:space="0" w:color="auto"/>
        <w:right w:val="none" w:sz="0" w:space="0" w:color="auto"/>
      </w:divBdr>
    </w:div>
    <w:div w:id="1804035875">
      <w:bodyDiv w:val="1"/>
      <w:marLeft w:val="0"/>
      <w:marRight w:val="0"/>
      <w:marTop w:val="0"/>
      <w:marBottom w:val="0"/>
      <w:divBdr>
        <w:top w:val="none" w:sz="0" w:space="0" w:color="auto"/>
        <w:left w:val="none" w:sz="0" w:space="0" w:color="auto"/>
        <w:bottom w:val="none" w:sz="0" w:space="0" w:color="auto"/>
        <w:right w:val="none" w:sz="0" w:space="0" w:color="auto"/>
      </w:divBdr>
    </w:div>
    <w:div w:id="1892570161">
      <w:bodyDiv w:val="1"/>
      <w:marLeft w:val="0"/>
      <w:marRight w:val="0"/>
      <w:marTop w:val="0"/>
      <w:marBottom w:val="0"/>
      <w:divBdr>
        <w:top w:val="none" w:sz="0" w:space="0" w:color="auto"/>
        <w:left w:val="none" w:sz="0" w:space="0" w:color="auto"/>
        <w:bottom w:val="none" w:sz="0" w:space="0" w:color="auto"/>
        <w:right w:val="none" w:sz="0" w:space="0" w:color="auto"/>
      </w:divBdr>
    </w:div>
    <w:div w:id="1984772719">
      <w:bodyDiv w:val="1"/>
      <w:marLeft w:val="0"/>
      <w:marRight w:val="0"/>
      <w:marTop w:val="0"/>
      <w:marBottom w:val="0"/>
      <w:divBdr>
        <w:top w:val="none" w:sz="0" w:space="0" w:color="auto"/>
        <w:left w:val="none" w:sz="0" w:space="0" w:color="auto"/>
        <w:bottom w:val="none" w:sz="0" w:space="0" w:color="auto"/>
        <w:right w:val="none" w:sz="0" w:space="0" w:color="auto"/>
      </w:divBdr>
    </w:div>
    <w:div w:id="20743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hc.unesco.org/en/statesparties/tr" TargetMode="External"/><Relationship Id="rId2" Type="http://schemas.openxmlformats.org/officeDocument/2006/relationships/hyperlink" Target="https://www.diyanet.gov.tr/en-US/" TargetMode="External"/><Relationship Id="rId1" Type="http://schemas.openxmlformats.org/officeDocument/2006/relationships/hyperlink" Target="https://whc.unesco.org/en/list/356" TargetMode="External"/><Relationship Id="rId5" Type="http://schemas.openxmlformats.org/officeDocument/2006/relationships/hyperlink" Target="https://eeas.europa.eu/headquarters/headquarters-homepage_en/82728/Turkey:%20Statement%20by%20the%20High%20Representative/Vice-President%20Josep%20Borrell%20on%20the%20decision%20regarding%20Hagia%20Sophia" TargetMode="External"/><Relationship Id="rId4" Type="http://schemas.openxmlformats.org/officeDocument/2006/relationships/hyperlink" Target="https://www.politico.eu/article/turkey-reconverts-hagia-sophia-from-museum-to-mosque/?utm_source=RSS_Feed&amp;utm_medium=RSS&amp;utm_campaign=RSS_Syn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9835-4E4C-4133-8573-4A0CF9C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ZACHARODIMOU Panagiota</dc:creator>
  <cp:keywords/>
  <dc:description/>
  <cp:lastModifiedBy>ZACHARODIMOU Panagiota</cp:lastModifiedBy>
  <cp:revision>6</cp:revision>
  <dcterms:created xsi:type="dcterms:W3CDTF">2020-07-22T17:04:00Z</dcterms:created>
  <dcterms:modified xsi:type="dcterms:W3CDTF">2020-09-15T17:04:00Z</dcterms:modified>
</cp:coreProperties>
</file>